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5670493"/>
    <w:p w14:paraId="29E8A8B8" w14:textId="10E0BA59" w:rsidR="00C521DC" w:rsidRPr="002A4AA0" w:rsidRDefault="000E2D8D" w:rsidP="000E2D8D">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0E2D8D">
        <w:rPr>
          <w:rFonts w:ascii="等线" w:eastAsia="Times New Roman" w:hAnsi="等线" w:cs="Times New Roman"/>
          <w:noProof/>
          <w:sz w:val="21"/>
          <w:szCs w:val="22"/>
          <w14:ligatures w14:val="none"/>
        </w:rPr>
        <mc:AlternateContent>
          <mc:Choice Requires="wps">
            <w:drawing>
              <wp:anchor distT="0" distB="0" distL="114300" distR="114300" simplePos="0" relativeHeight="251658240" behindDoc="0" locked="1" layoutInCell="1" allowOverlap="1" wp14:anchorId="4FED4962" wp14:editId="734F4A04">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5D326" id="任意多边形: 形状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E2D8D">
        <w:rPr>
          <w:rFonts w:ascii="Times New Roman" w:eastAsia="Times New Roman" w:hAnsi="Times New Roman" w:cs="Times New Roman"/>
          <w:b/>
          <w:noProof/>
          <w:sz w:val="21"/>
          <w:szCs w:val="21"/>
          <w14:ligatures w14:val="none"/>
        </w:rPr>
        <w:t>3GPP TSG-RAN WG1 Meeting #11</w:t>
      </w:r>
      <w:r w:rsidRPr="000E2D8D">
        <w:rPr>
          <w:rFonts w:ascii="Times New Roman" w:eastAsia="等线" w:hAnsi="Times New Roman" w:cs="Times New Roman" w:hint="eastAsia"/>
          <w:b/>
          <w:noProof/>
          <w:sz w:val="21"/>
          <w:szCs w:val="21"/>
          <w14:ligatures w14:val="none"/>
        </w:rPr>
        <w:t>8</w:t>
      </w:r>
      <w:r w:rsidR="00C521DC" w:rsidRPr="00C521DC">
        <w:rPr>
          <w:rFonts w:ascii="Times New Roman" w:eastAsia="Times New Roman" w:hAnsi="Times New Roman" w:cs="Times New Roman"/>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C521DC" w:rsidRPr="000E2D8D">
        <w:rPr>
          <w:rFonts w:ascii="Times New Roman" w:eastAsia="Times New Roman" w:hAnsi="Times New Roman" w:cs="Times New Roman"/>
          <w:b/>
          <w:sz w:val="21"/>
          <w:szCs w:val="21"/>
          <w14:ligatures w14:val="none"/>
        </w:rPr>
        <w:t>R1-</w:t>
      </w:r>
      <w:r w:rsidR="00C521DC" w:rsidRPr="00C521DC">
        <w:rPr>
          <w:rFonts w:ascii="Times New Roman" w:eastAsia="Times New Roman" w:hAnsi="Times New Roman" w:cs="Times New Roman" w:hint="eastAsia"/>
          <w:b/>
          <w:sz w:val="21"/>
          <w:szCs w:val="21"/>
          <w14:ligatures w14:val="none"/>
        </w:rPr>
        <w:t>240</w:t>
      </w:r>
      <w:r w:rsidR="002A4AA0">
        <w:rPr>
          <w:rFonts w:ascii="Times New Roman" w:hAnsi="Times New Roman" w:cs="Times New Roman" w:hint="eastAsia"/>
          <w:b/>
          <w:sz w:val="21"/>
          <w:szCs w:val="21"/>
          <w14:ligatures w14:val="none"/>
        </w:rPr>
        <w:t>6576</w:t>
      </w:r>
    </w:p>
    <w:p w14:paraId="73D57DA1" w14:textId="77777777" w:rsidR="000E2D8D" w:rsidRPr="000E2D8D" w:rsidRDefault="000E2D8D" w:rsidP="000E2D8D">
      <w:pPr>
        <w:widowControl/>
        <w:spacing w:after="120" w:line="240" w:lineRule="auto"/>
        <w:outlineLvl w:val="0"/>
        <w:rPr>
          <w:rFonts w:ascii="Times New Roman" w:eastAsia="宋体" w:hAnsi="Times New Roman" w:cs="Times New Roman"/>
          <w:b/>
          <w:noProof/>
          <w:sz w:val="21"/>
          <w:szCs w:val="21"/>
          <w14:ligatures w14:val="none"/>
        </w:rPr>
      </w:pPr>
      <w:r w:rsidRPr="000E2D8D">
        <w:rPr>
          <w:rFonts w:ascii="Times New Roman" w:eastAsia="宋体" w:hAnsi="Times New Roman" w:cs="Times New Roman"/>
          <w:b/>
          <w:noProof/>
          <w:sz w:val="21"/>
          <w:szCs w:val="21"/>
          <w14:ligatures w14:val="none"/>
        </w:rPr>
        <w:t>Maastricht, NL, August 19th – 23rd, 2024</w:t>
      </w:r>
    </w:p>
    <w:p w14:paraId="60418F62" w14:textId="77777777" w:rsidR="000E2D8D" w:rsidRPr="000E2D8D"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lang w:val="en-GB"/>
          <w14:ligatures w14:val="none"/>
        </w:rPr>
      </w:pPr>
    </w:p>
    <w:p w14:paraId="4E269338"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Agenda Item:</w:t>
      </w:r>
      <w:r w:rsidRPr="000E2D8D">
        <w:rPr>
          <w:rFonts w:ascii="Times New Roman" w:eastAsia="Times New Roman" w:hAnsi="Times New Roman" w:cs="Times New Roman"/>
          <w:b/>
          <w:sz w:val="21"/>
          <w:szCs w:val="21"/>
          <w14:ligatures w14:val="none"/>
        </w:rPr>
        <w:tab/>
        <w:t>9.2.1</w:t>
      </w:r>
    </w:p>
    <w:p w14:paraId="38EAA569"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Source:</w:t>
      </w:r>
      <w:r w:rsidRPr="000E2D8D">
        <w:rPr>
          <w:rFonts w:ascii="Times New Roman" w:eastAsia="Times New Roman" w:hAnsi="Times New Roman" w:cs="Times New Roman"/>
          <w:b/>
          <w:sz w:val="21"/>
          <w:szCs w:val="21"/>
          <w14:ligatures w14:val="none"/>
        </w:rPr>
        <w:tab/>
      </w:r>
      <w:r w:rsidRPr="000E2D8D">
        <w:rPr>
          <w:rFonts w:ascii="Times New Roman" w:eastAsia="Times New Roman" w:hAnsi="Times New Roman" w:cs="Times New Roman" w:hint="eastAsia"/>
          <w:b/>
          <w:sz w:val="21"/>
          <w:szCs w:val="21"/>
          <w14:ligatures w14:val="none"/>
        </w:rPr>
        <w:t>H</w:t>
      </w:r>
      <w:r w:rsidRPr="000E2D8D">
        <w:rPr>
          <w:rFonts w:ascii="Times New Roman" w:eastAsia="Times New Roman" w:hAnsi="Times New Roman" w:cs="Times New Roman"/>
          <w:b/>
          <w:sz w:val="21"/>
          <w:szCs w:val="21"/>
          <w14:ligatures w14:val="none"/>
        </w:rPr>
        <w:t>ONOR</w:t>
      </w:r>
    </w:p>
    <w:p w14:paraId="1CD86D5C"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Title:</w:t>
      </w:r>
      <w:r w:rsidRPr="000E2D8D">
        <w:rPr>
          <w:rFonts w:ascii="Times New Roman" w:eastAsia="Times New Roman" w:hAnsi="Times New Roman" w:cs="Times New Roman"/>
          <w:b/>
          <w:sz w:val="21"/>
          <w:szCs w:val="21"/>
          <w14:ligatures w14:val="none"/>
        </w:rPr>
        <w:tab/>
        <w:t>Discussion on the UE-initiated/event-driven beam management</w:t>
      </w:r>
    </w:p>
    <w:p w14:paraId="35E82F73"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Document for:</w:t>
      </w:r>
      <w:r w:rsidRPr="000E2D8D">
        <w:rPr>
          <w:rFonts w:ascii="Times New Roman" w:eastAsia="Times New Roman" w:hAnsi="Times New Roman" w:cs="Times New Roman"/>
          <w:b/>
          <w:sz w:val="21"/>
          <w:szCs w:val="21"/>
          <w14:ligatures w14:val="none"/>
        </w:rPr>
        <w:tab/>
        <w:t>Discussion and Decision</w:t>
      </w:r>
    </w:p>
    <w:p w14:paraId="27711E21" w14:textId="77777777" w:rsidR="000E2D8D" w:rsidRPr="000E2D8D"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0E2D8D" w:rsidRDefault="000E2D8D" w:rsidP="000E2D8D">
      <w:pPr>
        <w:tabs>
          <w:tab w:val="num" w:pos="432"/>
        </w:tabs>
        <w:spacing w:before="120" w:after="120" w:line="240" w:lineRule="auto"/>
        <w:ind w:left="431" w:hanging="431"/>
        <w:jc w:val="both"/>
        <w:outlineLvl w:val="0"/>
        <w:rPr>
          <w:rFonts w:ascii="Arial" w:eastAsia="Batang" w:hAnsi="Arial" w:cs="Times New Roman"/>
          <w:b/>
          <w:bCs/>
          <w:kern w:val="32"/>
          <w:sz w:val="32"/>
          <w:szCs w:val="32"/>
          <w:lang w:val="fr-FR" w:eastAsia="x-none"/>
          <w14:ligatures w14:val="none"/>
        </w:rPr>
      </w:pPr>
      <w:bookmarkStart w:id="1" w:name="_Ref124589705"/>
      <w:bookmarkStart w:id="2" w:name="_Ref129681862"/>
      <w:bookmarkEnd w:id="0"/>
      <w:r w:rsidRPr="000E2D8D">
        <w:rPr>
          <w:rFonts w:ascii="Arial" w:eastAsia="Batang" w:hAnsi="Arial" w:cs="Times New Roman"/>
          <w:b/>
          <w:bCs/>
          <w:kern w:val="32"/>
          <w:sz w:val="32"/>
          <w:szCs w:val="32"/>
          <w:lang w:val="fr-FR" w:eastAsia="x-none"/>
          <w14:ligatures w14:val="none"/>
        </w:rPr>
        <w:t>Introduction</w:t>
      </w:r>
      <w:bookmarkEnd w:id="1"/>
      <w:bookmarkEnd w:id="2"/>
    </w:p>
    <w:p w14:paraId="6E0A2E3C" w14:textId="77777777" w:rsidR="000E2D8D" w:rsidRPr="000E2D8D"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 xml:space="preserve">n the RAN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 xml:space="preserve">eeting #102, The WID of NR MIMO Phase 5 for Release 19 (Rel-19) was approved </w:t>
      </w:r>
      <w:r w:rsidRPr="000E2D8D">
        <w:rPr>
          <w:rFonts w:ascii="Times New Roman" w:eastAsia="等线" w:hAnsi="Times New Roman" w:cs="Times New Roman"/>
          <w:kern w:val="0"/>
          <w:szCs w:val="21"/>
          <w14:ligatures w14:val="none"/>
        </w:rPr>
        <w:fldChar w:fldCharType="begin"/>
      </w:r>
      <w:r w:rsidRPr="000E2D8D">
        <w:rPr>
          <w:rFonts w:ascii="Times New Roman" w:eastAsia="等线" w:hAnsi="Times New Roman" w:cs="Times New Roman"/>
          <w:kern w:val="0"/>
          <w:szCs w:val="21"/>
          <w14:ligatures w14:val="none"/>
        </w:rPr>
        <w:instrText xml:space="preserve"> REF _Ref163054896 \r \h </w:instrText>
      </w:r>
      <w:r w:rsidRPr="000E2D8D">
        <w:rPr>
          <w:rFonts w:ascii="Times New Roman" w:eastAsia="等线" w:hAnsi="Times New Roman" w:cs="Times New Roman"/>
          <w:kern w:val="0"/>
          <w:szCs w:val="21"/>
          <w14:ligatures w14:val="none"/>
        </w:rPr>
      </w:r>
      <w:r w:rsidRPr="000E2D8D">
        <w:rPr>
          <w:rFonts w:ascii="Times New Roman" w:eastAsia="等线" w:hAnsi="Times New Roman" w:cs="Times New Roman"/>
          <w:kern w:val="0"/>
          <w:szCs w:val="21"/>
          <w14:ligatures w14:val="none"/>
        </w:rPr>
        <w:fldChar w:fldCharType="separate"/>
      </w:r>
      <w:r w:rsidRPr="000E2D8D">
        <w:rPr>
          <w:rFonts w:ascii="Times New Roman" w:eastAsia="等线" w:hAnsi="Times New Roman" w:cs="Times New Roman"/>
          <w:kern w:val="0"/>
          <w:szCs w:val="21"/>
          <w14:ligatures w14:val="none"/>
        </w:rPr>
        <w:t>[1]</w:t>
      </w:r>
      <w:r w:rsidRPr="000E2D8D">
        <w:rPr>
          <w:rFonts w:ascii="Times New Roman" w:eastAsia="等线" w:hAnsi="Times New Roman" w:cs="Times New Roman"/>
          <w:kern w:val="0"/>
          <w:szCs w:val="21"/>
          <w14:ligatures w14:val="none"/>
        </w:rPr>
        <w:fldChar w:fldCharType="end"/>
      </w:r>
      <w:r w:rsidRPr="000E2D8D">
        <w:rPr>
          <w:rFonts w:ascii="Times New Roman" w:eastAsia="等线" w:hAnsi="Times New Roman" w:cs="Times New Roman"/>
          <w:kern w:val="0"/>
          <w:szCs w:val="21"/>
          <w14:ligatures w14:val="none"/>
        </w:rPr>
        <w:t>. The Objective#1, which is related to overhead and/or latency reduction, is given as follows,</w:t>
      </w:r>
    </w:p>
    <w:tbl>
      <w:tblPr>
        <w:tblStyle w:val="ae"/>
        <w:tblW w:w="0" w:type="auto"/>
        <w:tblLook w:val="04A0" w:firstRow="1" w:lastRow="0" w:firstColumn="1" w:lastColumn="0" w:noHBand="0" w:noVBand="1"/>
      </w:tblPr>
      <w:tblGrid>
        <w:gridCol w:w="8296"/>
      </w:tblGrid>
      <w:tr w:rsidR="000E2D8D" w:rsidRPr="000E2D8D" w14:paraId="299D4A34" w14:textId="77777777" w:rsidTr="00F87E45">
        <w:tc>
          <w:tcPr>
            <w:tcW w:w="8296" w:type="dxa"/>
          </w:tcPr>
          <w:p w14:paraId="179C9A4D" w14:textId="77777777" w:rsidR="000E2D8D" w:rsidRPr="000E2D8D" w:rsidRDefault="000E2D8D" w:rsidP="000E2D8D">
            <w:pPr>
              <w:widowControl/>
              <w:numPr>
                <w:ilvl w:val="0"/>
                <w:numId w:val="2"/>
              </w:numPr>
              <w:snapToGrid w:val="0"/>
              <w:spacing w:before="120" w:after="120" w:line="240" w:lineRule="auto"/>
              <w:jc w:val="both"/>
              <w:rPr>
                <w:rFonts w:eastAsia="等线"/>
                <w:i/>
                <w:iCs/>
                <w:szCs w:val="21"/>
              </w:rPr>
            </w:pPr>
            <w:bookmarkStart w:id="3" w:name="_Hlk145555364"/>
            <w:r w:rsidRPr="000E2D8D">
              <w:rPr>
                <w:rFonts w:eastAsia="等线"/>
                <w:i/>
                <w:iCs/>
                <w:szCs w:val="21"/>
              </w:rPr>
              <w:t xml:space="preserve">Specify enhancement to facilitate UE-initiated/event-driven beam management for reducing </w:t>
            </w:r>
            <w:bookmarkStart w:id="4" w:name="_Hlk162626563"/>
            <w:r w:rsidRPr="000E2D8D">
              <w:rPr>
                <w:rFonts w:eastAsia="等线"/>
                <w:i/>
                <w:iCs/>
                <w:szCs w:val="21"/>
              </w:rPr>
              <w:t>overhead and/or latency</w:t>
            </w:r>
            <w:bookmarkEnd w:id="4"/>
            <w:r w:rsidRPr="000E2D8D">
              <w:rPr>
                <w:rFonts w:eastAsia="等线"/>
                <w:i/>
                <w:iCs/>
                <w:szCs w:val="21"/>
              </w:rPr>
              <w:t xml:space="preserve">, assuming the unified TCI while leveraging (as much as possible) legacy CSI measurement and reporting configuration frameworks, targeting FR2 and </w:t>
            </w:r>
            <w:proofErr w:type="spellStart"/>
            <w:r w:rsidRPr="000E2D8D">
              <w:rPr>
                <w:rFonts w:eastAsia="等线"/>
                <w:i/>
                <w:iCs/>
                <w:szCs w:val="21"/>
              </w:rPr>
              <w:t>sTRP</w:t>
            </w:r>
            <w:proofErr w:type="spellEnd"/>
            <w:r w:rsidRPr="000E2D8D">
              <w:rPr>
                <w:rFonts w:eastAsia="等线"/>
                <w:i/>
                <w:iCs/>
                <w:szCs w:val="21"/>
              </w:rPr>
              <w:t xml:space="preserve"> with intra- and inter-cell beam management</w:t>
            </w:r>
          </w:p>
          <w:p w14:paraId="6DD84207"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i/>
                <w:iCs/>
                <w:szCs w:val="21"/>
                <w:lang w:eastAsia="en-US"/>
              </w:rPr>
            </w:pPr>
            <w:r w:rsidRPr="000E2D8D">
              <w:rPr>
                <w:rFonts w:eastAsia="等线"/>
                <w:i/>
                <w:iCs/>
                <w:szCs w:val="21"/>
                <w:lang w:eastAsia="en-US"/>
              </w:rPr>
              <w:t xml:space="preserve">UL signaling content(s) (and procedure(s) as required) for UE-initiated/event-driven beam reporting facilitating fast beam </w:t>
            </w:r>
            <w:proofErr w:type="gramStart"/>
            <w:r w:rsidRPr="000E2D8D">
              <w:rPr>
                <w:rFonts w:eastAsia="等线"/>
                <w:i/>
                <w:iCs/>
                <w:szCs w:val="21"/>
                <w:lang w:eastAsia="en-US"/>
              </w:rPr>
              <w:t>switching</w:t>
            </w:r>
            <w:proofErr w:type="gramEnd"/>
            <w:r w:rsidRPr="000E2D8D">
              <w:rPr>
                <w:rFonts w:eastAsia="等线"/>
                <w:i/>
                <w:iCs/>
                <w:szCs w:val="21"/>
                <w:lang w:eastAsia="en-US"/>
              </w:rPr>
              <w:t xml:space="preserve"> </w:t>
            </w:r>
          </w:p>
          <w:p w14:paraId="1C6A0061"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szCs w:val="21"/>
                <w:lang w:eastAsia="en-US"/>
              </w:rPr>
            </w:pPr>
            <w:r w:rsidRPr="000E2D8D">
              <w:rPr>
                <w:rFonts w:eastAsia="等线"/>
                <w:i/>
                <w:iCs/>
                <w:szCs w:val="21"/>
                <w:lang w:eastAsia="en-US"/>
              </w:rPr>
              <w:t>UL signaling medium/container considering the UE-initiated/event-driven nature of the UL transmission, designed primarily for the purpose of beam reporting</w:t>
            </w:r>
            <w:bookmarkEnd w:id="3"/>
          </w:p>
        </w:tc>
      </w:tr>
    </w:tbl>
    <w:p w14:paraId="0127C7E2" w14:textId="73C18EF5" w:rsidR="000E2D8D" w:rsidRPr="000E2D8D"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n this paper, we focus on the remaining issues of the UE-initiated/event-driven beam management after RAN 1#11</w:t>
      </w:r>
      <w:r w:rsidR="00CA63C6">
        <w:rPr>
          <w:rFonts w:ascii="Times New Roman" w:eastAsia="等线" w:hAnsi="Times New Roman" w:cs="Times New Roman" w:hint="eastAsia"/>
          <w:kern w:val="0"/>
          <w:szCs w:val="21"/>
          <w14:ligatures w14:val="none"/>
        </w:rPr>
        <w:t>7</w:t>
      </w:r>
      <w:r w:rsidRPr="000E2D8D">
        <w:rPr>
          <w:rFonts w:ascii="Times New Roman" w:eastAsia="等线" w:hAnsi="Times New Roman" w:cs="Times New Roman"/>
          <w:kern w:val="0"/>
          <w:szCs w:val="21"/>
          <w14:ligatures w14:val="none"/>
        </w:rPr>
        <w:t xml:space="preserve">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eeting</w:t>
      </w:r>
      <w:r w:rsidRPr="000E2D8D">
        <w:rPr>
          <w:rFonts w:ascii="Times New Roman" w:eastAsia="等线" w:hAnsi="Times New Roman" w:cs="Times New Roman" w:hint="eastAsia"/>
          <w:kern w:val="0"/>
          <w:szCs w:val="21"/>
          <w14:ligatures w14:val="none"/>
        </w:rPr>
        <w:t xml:space="preserve">. </w:t>
      </w:r>
    </w:p>
    <w:p w14:paraId="6E2BC7AB" w14:textId="2C955D24" w:rsidR="000E2D8D" w:rsidRPr="007A3591"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sidR="00ED58BD" w:rsidRPr="007A3591">
        <w:rPr>
          <w:rFonts w:ascii="Times New Roman" w:eastAsia="宋体" w:hAnsi="Times New Roman" w:cs="Times New Roman"/>
          <w:b/>
          <w:bCs/>
          <w:color w:val="auto"/>
          <w:kern w:val="0"/>
          <w:sz w:val="28"/>
          <w:szCs w:val="28"/>
          <w:lang w:eastAsia="en-US"/>
          <w14:ligatures w14:val="none"/>
        </w:rPr>
        <w:t>trigger-event detection</w:t>
      </w:r>
    </w:p>
    <w:p w14:paraId="22083DE1" w14:textId="4D2728A3" w:rsidR="000C40F6" w:rsidRPr="007A3591" w:rsidRDefault="000C40F6" w:rsidP="007A3591">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7A3591">
        <w:rPr>
          <w:rFonts w:ascii="Times New Roman" w:eastAsia="宋体" w:hAnsi="Times New Roman" w:cs="Times New Roman" w:hint="eastAsia"/>
          <w:b/>
          <w:bCs/>
          <w:color w:val="auto"/>
          <w:kern w:val="0"/>
          <w:sz w:val="24"/>
          <w:szCs w:val="21"/>
          <w14:ligatures w14:val="none"/>
        </w:rPr>
        <w:t xml:space="preserve"> </w:t>
      </w:r>
      <w:r w:rsidRPr="007A3591">
        <w:rPr>
          <w:rFonts w:ascii="Times New Roman" w:eastAsia="宋体" w:hAnsi="Times New Roman" w:cs="Times New Roman"/>
          <w:b/>
          <w:bCs/>
          <w:color w:val="auto"/>
          <w:kern w:val="0"/>
          <w:sz w:val="24"/>
          <w:szCs w:val="21"/>
          <w14:ligatures w14:val="none"/>
        </w:rPr>
        <w:t>Details of Event-2</w:t>
      </w:r>
    </w:p>
    <w:p w14:paraId="40967D21" w14:textId="06C294FB" w:rsidR="00ED58BD" w:rsidRPr="007A3591" w:rsidRDefault="000C40F6" w:rsidP="007A3591">
      <w:pPr>
        <w:pStyle w:val="3"/>
        <w:keepNext/>
        <w:numPr>
          <w:ilvl w:val="2"/>
          <w:numId w:val="11"/>
        </w:numPr>
        <w:tabs>
          <w:tab w:val="num" w:pos="990"/>
        </w:tabs>
        <w:ind w:left="990" w:hanging="720"/>
        <w:contextualSpacing w:val="0"/>
        <w:rPr>
          <w:rFonts w:eastAsia="Times New Roman"/>
          <w:bCs/>
          <w:sz w:val="24"/>
          <w:szCs w:val="22"/>
        </w:rPr>
      </w:pPr>
      <w:r>
        <w:rPr>
          <w:rFonts w:eastAsiaTheme="minorEastAsia" w:hint="eastAsia"/>
          <w:bCs/>
          <w:sz w:val="24"/>
          <w:szCs w:val="22"/>
        </w:rPr>
        <w:t>Current beam</w:t>
      </w:r>
    </w:p>
    <w:tbl>
      <w:tblPr>
        <w:tblStyle w:val="ae"/>
        <w:tblW w:w="0" w:type="auto"/>
        <w:tblLook w:val="04A0" w:firstRow="1" w:lastRow="0" w:firstColumn="1" w:lastColumn="0" w:noHBand="0" w:noVBand="1"/>
      </w:tblPr>
      <w:tblGrid>
        <w:gridCol w:w="8296"/>
      </w:tblGrid>
      <w:tr w:rsidR="00A8494A" w14:paraId="0ED968BB" w14:textId="77777777" w:rsidTr="00A8494A">
        <w:tc>
          <w:tcPr>
            <w:tcW w:w="8296" w:type="dxa"/>
          </w:tcPr>
          <w:p w14:paraId="49062FFA" w14:textId="77777777" w:rsidR="002908F0" w:rsidRPr="00237DD6" w:rsidRDefault="002908F0" w:rsidP="00A476EA">
            <w:pPr>
              <w:spacing w:before="120" w:after="120" w:line="240" w:lineRule="auto"/>
              <w:jc w:val="both"/>
              <w:rPr>
                <w:rFonts w:eastAsia="等线"/>
                <w:b/>
                <w:bCs/>
                <w:iCs/>
                <w:u w:val="single"/>
                <w:lang w:val="en-GB"/>
              </w:rPr>
            </w:pPr>
            <w:r w:rsidRPr="00237DD6">
              <w:rPr>
                <w:rFonts w:eastAsia="等线"/>
                <w:b/>
                <w:bCs/>
                <w:iCs/>
                <w:u w:val="single"/>
                <w:lang w:val="en-GB"/>
              </w:rPr>
              <w:t>Agreement</w:t>
            </w:r>
            <w:r w:rsidRPr="00237DD6">
              <w:rPr>
                <w:rFonts w:eastAsia="等线" w:hint="eastAsia"/>
                <w:b/>
                <w:bCs/>
                <w:iCs/>
                <w:u w:val="single"/>
                <w:lang w:val="en-GB"/>
              </w:rPr>
              <w:t xml:space="preserve"> in RAN1#117:</w:t>
            </w:r>
          </w:p>
          <w:p w14:paraId="43921677" w14:textId="77777777" w:rsidR="00DF72E3" w:rsidRPr="00237DD6" w:rsidRDefault="00DF72E3" w:rsidP="00A476EA">
            <w:pPr>
              <w:widowControl/>
              <w:shd w:val="clear" w:color="auto" w:fill="FFFFFF"/>
              <w:tabs>
                <w:tab w:val="left" w:pos="0"/>
              </w:tabs>
              <w:snapToGrid w:val="0"/>
              <w:spacing w:before="120" w:after="120" w:line="240" w:lineRule="auto"/>
              <w:jc w:val="both"/>
              <w:rPr>
                <w:rFonts w:ascii="Times" w:hAnsi="Times"/>
                <w:color w:val="000000"/>
                <w:lang w:val="en-GB" w:eastAsia="en-US"/>
              </w:rPr>
            </w:pPr>
            <w:r w:rsidRPr="00237DD6">
              <w:rPr>
                <w:rFonts w:ascii="Times" w:hAnsi="Times"/>
                <w:color w:val="000000"/>
                <w:lang w:val="en-GB" w:eastAsia="en-US"/>
              </w:rPr>
              <w:t xml:space="preserve">Regarding RS measurement for the current beam for Event 2, for Option-2a, besides for scheme-1 and scheme-2, further study the following for handling the case that only one TRS is configured in the indicated TCI state. </w:t>
            </w:r>
          </w:p>
          <w:p w14:paraId="5674B742" w14:textId="77777777" w:rsidR="00DF72E3" w:rsidRPr="00237DD6" w:rsidRDefault="00DF72E3" w:rsidP="00A476EA">
            <w:pPr>
              <w:widowControl/>
              <w:numPr>
                <w:ilvl w:val="0"/>
                <w:numId w:val="7"/>
              </w:numPr>
              <w:shd w:val="clear" w:color="auto" w:fill="FFFFFF"/>
              <w:snapToGrid w:val="0"/>
              <w:spacing w:before="120" w:after="120" w:line="240" w:lineRule="auto"/>
              <w:jc w:val="both"/>
              <w:rPr>
                <w:rFonts w:ascii="Times" w:hAnsi="Times"/>
                <w:color w:val="000000"/>
                <w:lang w:val="en-GB" w:eastAsia="en-US"/>
              </w:rPr>
            </w:pPr>
            <w:r w:rsidRPr="00237DD6">
              <w:rPr>
                <w:rFonts w:ascii="Times" w:eastAsiaTheme="minorEastAsia" w:hAnsi="Times"/>
                <w:color w:val="000000"/>
                <w:lang w:val="en-GB" w:eastAsia="en-US"/>
              </w:rPr>
              <w:t xml:space="preserve">Option-1: Introducing additional scheme: </w:t>
            </w:r>
            <w:bookmarkStart w:id="5" w:name="_Hlk173913851"/>
            <w:r w:rsidRPr="00237DD6">
              <w:rPr>
                <w:rFonts w:ascii="Times" w:eastAsiaTheme="minorEastAsia" w:hAnsi="Times"/>
                <w:color w:val="000000"/>
                <w:lang w:val="en-GB" w:eastAsia="en-US"/>
              </w:rPr>
              <w:t xml:space="preserve">the RS for current </w:t>
            </w:r>
            <w:r w:rsidRPr="00237DD6">
              <w:rPr>
                <w:rFonts w:ascii="Times" w:hAnsi="Times"/>
                <w:color w:val="000000"/>
                <w:lang w:val="en-GB" w:eastAsia="en-US"/>
              </w:rPr>
              <w:t xml:space="preserve">beam can be a CSI-RS </w:t>
            </w:r>
            <w:r w:rsidRPr="00237DD6">
              <w:rPr>
                <w:rFonts w:ascii="Times" w:eastAsiaTheme="minorEastAsia" w:hAnsi="Times"/>
                <w:color w:val="000000"/>
                <w:lang w:val="en-GB" w:eastAsia="en-US"/>
              </w:rPr>
              <w:t xml:space="preserve">for beam management derived from </w:t>
            </w:r>
            <w:r w:rsidRPr="00237DD6">
              <w:rPr>
                <w:rFonts w:ascii="Times" w:hAnsi="Times"/>
                <w:color w:val="000000"/>
                <w:lang w:val="en-GB" w:eastAsia="en-US"/>
              </w:rPr>
              <w:t xml:space="preserve">the QCL RS in the indicated TCI </w:t>
            </w:r>
            <w:proofErr w:type="gramStart"/>
            <w:r w:rsidRPr="00237DD6">
              <w:rPr>
                <w:rFonts w:ascii="Times" w:hAnsi="Times"/>
                <w:color w:val="000000"/>
                <w:lang w:val="en-GB" w:eastAsia="en-US"/>
              </w:rPr>
              <w:t>state;</w:t>
            </w:r>
            <w:bookmarkEnd w:id="5"/>
            <w:proofErr w:type="gramEnd"/>
          </w:p>
          <w:p w14:paraId="56A74B9F" w14:textId="77777777" w:rsidR="00DF72E3" w:rsidRPr="00237DD6" w:rsidRDefault="00DF72E3" w:rsidP="00A476EA">
            <w:pPr>
              <w:widowControl/>
              <w:numPr>
                <w:ilvl w:val="0"/>
                <w:numId w:val="7"/>
              </w:numPr>
              <w:shd w:val="clear" w:color="auto" w:fill="FFFFFF"/>
              <w:autoSpaceDE/>
              <w:autoSpaceDN/>
              <w:adjustRightInd/>
              <w:snapToGrid w:val="0"/>
              <w:spacing w:before="120" w:after="120" w:line="240" w:lineRule="auto"/>
              <w:jc w:val="both"/>
              <w:rPr>
                <w:rFonts w:ascii="Times" w:hAnsi="Times"/>
                <w:color w:val="000000"/>
                <w:lang w:val="en-GB" w:eastAsia="en-US"/>
              </w:rPr>
            </w:pPr>
            <w:r w:rsidRPr="00237DD6">
              <w:rPr>
                <w:rFonts w:ascii="Times" w:hAnsi="Times"/>
                <w:color w:val="000000"/>
                <w:lang w:val="en-GB" w:eastAsia="en-US"/>
              </w:rPr>
              <w:t xml:space="preserve">Option-2: Further support TRS as measurement RS of current beam for determining L1-RSRP </w:t>
            </w:r>
          </w:p>
          <w:p w14:paraId="6B0CFB22" w14:textId="77777777" w:rsidR="00DF72E3" w:rsidRPr="00237DD6" w:rsidRDefault="00DF72E3" w:rsidP="00A476EA">
            <w:pPr>
              <w:widowControl/>
              <w:numPr>
                <w:ilvl w:val="0"/>
                <w:numId w:val="7"/>
              </w:numPr>
              <w:shd w:val="clear" w:color="auto" w:fill="FFFFFF"/>
              <w:autoSpaceDE/>
              <w:autoSpaceDN/>
              <w:adjustRightInd/>
              <w:snapToGrid w:val="0"/>
              <w:spacing w:before="120" w:after="120" w:line="240" w:lineRule="auto"/>
              <w:jc w:val="both"/>
              <w:rPr>
                <w:rFonts w:ascii="Times" w:hAnsi="Times"/>
                <w:color w:val="000000"/>
                <w:lang w:val="en-GB" w:eastAsia="en-US"/>
              </w:rPr>
            </w:pPr>
            <w:r w:rsidRPr="00237DD6">
              <w:rPr>
                <w:rFonts w:ascii="Times" w:hAnsi="Times"/>
                <w:color w:val="000000"/>
                <w:lang w:val="en-GB" w:eastAsia="en-US"/>
              </w:rPr>
              <w:t>Option-3: Introducing additional scheme: The RS for current beam is explicitly configured by RRC or MAC-CE (Option-2C in RAN1 116b agreement).</w:t>
            </w:r>
          </w:p>
          <w:p w14:paraId="6C0B4887" w14:textId="77777777" w:rsidR="00DF72E3" w:rsidRPr="00237DD6" w:rsidRDefault="00DF72E3" w:rsidP="00A476EA">
            <w:pPr>
              <w:widowControl/>
              <w:numPr>
                <w:ilvl w:val="0"/>
                <w:numId w:val="7"/>
              </w:numPr>
              <w:shd w:val="clear" w:color="auto" w:fill="FFFFFF"/>
              <w:autoSpaceDE/>
              <w:autoSpaceDN/>
              <w:adjustRightInd/>
              <w:snapToGrid w:val="0"/>
              <w:spacing w:before="120" w:after="120" w:line="240" w:lineRule="auto"/>
              <w:jc w:val="both"/>
              <w:rPr>
                <w:rFonts w:ascii="Times" w:hAnsi="Times"/>
                <w:color w:val="000000"/>
                <w:lang w:val="en-GB" w:eastAsia="en-US"/>
              </w:rPr>
            </w:pPr>
            <w:r w:rsidRPr="00237DD6">
              <w:rPr>
                <w:rFonts w:ascii="Times" w:hAnsi="Times"/>
                <w:color w:val="000000"/>
                <w:lang w:val="en-GB" w:eastAsia="en-US"/>
              </w:rPr>
              <w:t>Option-4: No further enhancement (i.e., in such case, Scheme-2 is used)</w:t>
            </w:r>
          </w:p>
          <w:p w14:paraId="38CF96D0" w14:textId="4108F205" w:rsidR="00DF72E3" w:rsidRDefault="00DF72E3" w:rsidP="00A476EA">
            <w:pPr>
              <w:widowControl/>
              <w:numPr>
                <w:ilvl w:val="0"/>
                <w:numId w:val="7"/>
              </w:numPr>
              <w:shd w:val="clear" w:color="auto" w:fill="FFFFFF"/>
              <w:autoSpaceDE/>
              <w:autoSpaceDN/>
              <w:adjustRightInd/>
              <w:snapToGrid w:val="0"/>
              <w:spacing w:before="120" w:after="120" w:line="240" w:lineRule="auto"/>
              <w:jc w:val="both"/>
              <w:rPr>
                <w:rFonts w:eastAsia="等线"/>
                <w:szCs w:val="21"/>
              </w:rPr>
            </w:pPr>
            <w:r w:rsidRPr="00237DD6">
              <w:rPr>
                <w:rFonts w:ascii="Times" w:hAnsi="Times"/>
                <w:color w:val="000000"/>
                <w:lang w:val="en-GB" w:eastAsia="en-US"/>
              </w:rPr>
              <w:t>Others are not precluded.</w:t>
            </w:r>
          </w:p>
        </w:tc>
      </w:tr>
    </w:tbl>
    <w:p w14:paraId="039974F9" w14:textId="2513FCC4" w:rsidR="005D3DB1" w:rsidRDefault="000C40F6" w:rsidP="005D3DB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In unified TCI framework, the QCL RS of the indicated TCI state can either be CSI-RS for BM or TRS. As approved in previous meetings, current beam can either be CSI-RS for BM or SSB derived from the QCL chain of the indicated TCI state. However, i</w:t>
      </w:r>
      <w:r w:rsidRPr="000C40F6">
        <w:rPr>
          <w:rFonts w:ascii="Times New Roman" w:eastAsia="等线" w:hAnsi="Times New Roman" w:cs="Times New Roman"/>
          <w:kern w:val="0"/>
          <w:szCs w:val="21"/>
          <w14:ligatures w14:val="none"/>
        </w:rPr>
        <w:t>n the case of TRS only</w:t>
      </w:r>
      <w:r>
        <w:rPr>
          <w:rFonts w:ascii="Times New Roman" w:eastAsia="等线" w:hAnsi="Times New Roman" w:cs="Times New Roman" w:hint="eastAsia"/>
          <w:kern w:val="0"/>
          <w:szCs w:val="21"/>
          <w14:ligatures w14:val="none"/>
        </w:rPr>
        <w:t>, current specification does</w:t>
      </w:r>
      <w:r w:rsidR="00B23E07">
        <w:rPr>
          <w:rFonts w:ascii="Times New Roman" w:eastAsia="等线" w:hAnsi="Times New Roman" w:cs="Times New Roman" w:hint="eastAsia"/>
          <w:kern w:val="0"/>
          <w:szCs w:val="21"/>
          <w14:ligatures w14:val="none"/>
        </w:rPr>
        <w:t xml:space="preserve"> not</w:t>
      </w:r>
      <w:r>
        <w:rPr>
          <w:rFonts w:ascii="Times New Roman" w:eastAsia="等线" w:hAnsi="Times New Roman" w:cs="Times New Roman" w:hint="eastAsia"/>
          <w:kern w:val="0"/>
          <w:szCs w:val="21"/>
          <w14:ligatures w14:val="none"/>
        </w:rPr>
        <w:t xml:space="preserve"> support L1-RSRP </w:t>
      </w:r>
      <w:r>
        <w:rPr>
          <w:rFonts w:ascii="Times New Roman" w:eastAsia="等线" w:hAnsi="Times New Roman" w:cs="Times New Roman"/>
          <w:kern w:val="0"/>
          <w:szCs w:val="21"/>
          <w14:ligatures w14:val="none"/>
        </w:rPr>
        <w:t>measurement</w:t>
      </w:r>
      <w:r>
        <w:rPr>
          <w:rFonts w:ascii="Times New Roman" w:eastAsia="等线" w:hAnsi="Times New Roman" w:cs="Times New Roman" w:hint="eastAsia"/>
          <w:kern w:val="0"/>
          <w:szCs w:val="21"/>
          <w14:ligatures w14:val="none"/>
        </w:rPr>
        <w:t xml:space="preserve"> based on TRS. </w:t>
      </w:r>
      <w:r w:rsidR="005F6846">
        <w:rPr>
          <w:rFonts w:ascii="Times New Roman" w:eastAsia="等线" w:hAnsi="Times New Roman" w:cs="Times New Roman" w:hint="eastAsia"/>
          <w:kern w:val="0"/>
          <w:szCs w:val="21"/>
          <w14:ligatures w14:val="none"/>
        </w:rPr>
        <w:t>It</w:t>
      </w:r>
      <w:r w:rsidR="00B23E07">
        <w:rPr>
          <w:rFonts w:ascii="Times New Roman" w:eastAsia="等线" w:hAnsi="Times New Roman" w:cs="Times New Roman" w:hint="eastAsia"/>
          <w:kern w:val="0"/>
          <w:szCs w:val="21"/>
          <w14:ligatures w14:val="none"/>
        </w:rPr>
        <w:t xml:space="preserve"> is</w:t>
      </w:r>
      <w:r w:rsidR="005F6846">
        <w:rPr>
          <w:rFonts w:ascii="Times New Roman" w:eastAsia="等线" w:hAnsi="Times New Roman" w:cs="Times New Roman" w:hint="eastAsia"/>
          <w:kern w:val="0"/>
          <w:szCs w:val="21"/>
          <w14:ligatures w14:val="none"/>
        </w:rPr>
        <w:t xml:space="preserve"> not preferred to remove this restriction otherwise the new beams and current beam should also be TRS.</w:t>
      </w:r>
      <w:r w:rsidR="00237DD6">
        <w:rPr>
          <w:rFonts w:ascii="Times New Roman" w:eastAsia="等线" w:hAnsi="Times New Roman" w:cs="Times New Roman" w:hint="eastAsia"/>
          <w:kern w:val="0"/>
          <w:szCs w:val="21"/>
          <w14:ligatures w14:val="none"/>
        </w:rPr>
        <w:t xml:space="preserve"> </w:t>
      </w:r>
      <w:r w:rsidR="005D3DB1" w:rsidRPr="005D3DB1">
        <w:rPr>
          <w:rFonts w:ascii="Times New Roman" w:eastAsia="等线" w:hAnsi="Times New Roman" w:cs="Times New Roman"/>
          <w:kern w:val="0"/>
          <w:szCs w:val="21"/>
          <w14:ligatures w14:val="none"/>
        </w:rPr>
        <w:t xml:space="preserve">For example, the following QCL chain is supported in the current </w:t>
      </w:r>
      <w:r w:rsidR="00264FD2" w:rsidRPr="005D3DB1">
        <w:rPr>
          <w:rFonts w:ascii="Times New Roman" w:eastAsia="等线" w:hAnsi="Times New Roman" w:cs="Times New Roman"/>
          <w:kern w:val="0"/>
          <w:szCs w:val="21"/>
          <w14:ligatures w14:val="none"/>
        </w:rPr>
        <w:t>specification.</w:t>
      </w:r>
      <w:r w:rsidR="005F6846">
        <w:rPr>
          <w:rFonts w:ascii="Times New Roman" w:eastAsia="等线" w:hAnsi="Times New Roman" w:cs="Times New Roman" w:hint="eastAsia"/>
          <w:kern w:val="0"/>
          <w:szCs w:val="21"/>
          <w14:ligatures w14:val="none"/>
        </w:rPr>
        <w:t xml:space="preserve"> If the QCL RS of </w:t>
      </w:r>
      <w:r w:rsidR="005F6846">
        <w:rPr>
          <w:rFonts w:ascii="Times New Roman" w:eastAsia="等线" w:hAnsi="Times New Roman" w:cs="Times New Roman" w:hint="eastAsia"/>
          <w:kern w:val="0"/>
          <w:szCs w:val="21"/>
          <w14:ligatures w14:val="none"/>
        </w:rPr>
        <w:lastRenderedPageBreak/>
        <w:t xml:space="preserve">the indicated TCI state is TRS, either CSI-RS for BM or SSB can be the RS which is </w:t>
      </w:r>
      <w:proofErr w:type="spellStart"/>
      <w:r w:rsidR="005F6846" w:rsidRPr="005F6846">
        <w:rPr>
          <w:rFonts w:ascii="Times New Roman" w:eastAsia="等线" w:hAnsi="Times New Roman" w:cs="Times New Roman"/>
          <w:kern w:val="0"/>
          <w:szCs w:val="21"/>
          <w14:ligatures w14:val="none"/>
        </w:rPr>
        <w:t>QCLed</w:t>
      </w:r>
      <w:proofErr w:type="spellEnd"/>
      <w:r w:rsidR="005F6846" w:rsidRPr="005F6846">
        <w:rPr>
          <w:rFonts w:ascii="Times New Roman" w:eastAsia="等线" w:hAnsi="Times New Roman" w:cs="Times New Roman"/>
          <w:kern w:val="0"/>
          <w:szCs w:val="21"/>
          <w14:ligatures w14:val="none"/>
        </w:rPr>
        <w:t xml:space="preserve"> with the QCL RS in the indicated TCI state.</w:t>
      </w:r>
      <w:r w:rsidR="005F6846">
        <w:rPr>
          <w:rFonts w:ascii="Times New Roman" w:eastAsia="等线" w:hAnsi="Times New Roman" w:cs="Times New Roman" w:hint="eastAsia"/>
          <w:kern w:val="0"/>
          <w:szCs w:val="21"/>
          <w14:ligatures w14:val="none"/>
        </w:rPr>
        <w:t xml:space="preserve"> </w:t>
      </w:r>
    </w:p>
    <w:p w14:paraId="7B1A1FD8" w14:textId="275F4700" w:rsidR="003F2370" w:rsidRDefault="00287759" w:rsidP="003F2370">
      <w:pPr>
        <w:widowControl/>
        <w:autoSpaceDE w:val="0"/>
        <w:autoSpaceDN w:val="0"/>
        <w:adjustRightInd w:val="0"/>
        <w:snapToGrid w:val="0"/>
        <w:spacing w:before="120" w:after="120" w:line="240" w:lineRule="auto"/>
        <w:jc w:val="center"/>
        <w:rPr>
          <w:rFonts w:ascii="Times New Roman" w:eastAsia="等线" w:hAnsi="Times New Roman" w:cs="Times New Roman"/>
          <w:kern w:val="0"/>
          <w:szCs w:val="21"/>
          <w14:ligatures w14:val="none"/>
        </w:rPr>
      </w:pPr>
      <w:r>
        <w:rPr>
          <w:rFonts w:ascii="Times New Roman" w:eastAsia="等线" w:hAnsi="Times New Roman" w:cs="Times New Roman"/>
          <w:noProof/>
          <w:kern w:val="0"/>
          <w:szCs w:val="21"/>
          <w14:ligatures w14:val="none"/>
        </w:rPr>
        <w:drawing>
          <wp:inline distT="0" distB="0" distL="0" distR="0" wp14:anchorId="3556AF6B" wp14:editId="319637DA">
            <wp:extent cx="3395207" cy="610436"/>
            <wp:effectExtent l="0" t="0" r="0" b="0"/>
            <wp:docPr id="7977180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28923" cy="616498"/>
                    </a:xfrm>
                    <a:prstGeom prst="rect">
                      <a:avLst/>
                    </a:prstGeom>
                    <a:noFill/>
                  </pic:spPr>
                </pic:pic>
              </a:graphicData>
            </a:graphic>
          </wp:inline>
        </w:drawing>
      </w:r>
    </w:p>
    <w:p w14:paraId="3129168D" w14:textId="33842082" w:rsidR="005D3DB1" w:rsidRPr="003F2370" w:rsidRDefault="005D3DB1" w:rsidP="005D3DB1">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bookmarkStart w:id="6" w:name="_Hlk173937423"/>
      <w:r w:rsidRPr="003F2370">
        <w:rPr>
          <w:rFonts w:ascii="Times New Roman" w:eastAsia="等线" w:hAnsi="Times New Roman" w:cs="Times New Roman"/>
          <w:b/>
          <w:bCs/>
          <w:i/>
          <w:kern w:val="0"/>
          <w:szCs w:val="21"/>
          <w14:ligatures w14:val="none"/>
        </w:rPr>
        <w:t xml:space="preserve">Observation </w:t>
      </w:r>
      <w:r w:rsidR="005866B7">
        <w:rPr>
          <w:rFonts w:ascii="Times New Roman" w:eastAsia="等线" w:hAnsi="Times New Roman" w:cs="Times New Roman" w:hint="eastAsia"/>
          <w:b/>
          <w:bCs/>
          <w:i/>
          <w:kern w:val="0"/>
          <w:szCs w:val="21"/>
          <w14:ligatures w14:val="none"/>
        </w:rPr>
        <w:t>1</w:t>
      </w:r>
      <w:r w:rsidRPr="003F2370">
        <w:rPr>
          <w:rFonts w:ascii="Times New Roman" w:eastAsia="等线" w:hAnsi="Times New Roman" w:cs="Times New Roman"/>
          <w:b/>
          <w:bCs/>
          <w:i/>
          <w:kern w:val="0"/>
          <w:szCs w:val="21"/>
          <w14:ligatures w14:val="none"/>
        </w:rPr>
        <w:t xml:space="preserve">: </w:t>
      </w:r>
      <w:r w:rsidR="007E2FED">
        <w:rPr>
          <w:rFonts w:ascii="Times New Roman" w:eastAsia="等线" w:hAnsi="Times New Roman" w:cs="Times New Roman" w:hint="eastAsia"/>
          <w:b/>
          <w:i/>
          <w:kern w:val="0"/>
          <w:szCs w:val="21"/>
          <w14:ligatures w14:val="none"/>
        </w:rPr>
        <w:t>Current specification supports the following QCL chains associated with an indicated TCI state:</w:t>
      </w:r>
    </w:p>
    <w:p w14:paraId="1052EB81" w14:textId="11A6FAC1" w:rsidR="005D3DB1" w:rsidRPr="003F2370" w:rsidRDefault="005D3DB1" w:rsidP="005D3DB1">
      <w:pPr>
        <w:pStyle w:val="a0"/>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i/>
          <w:kern w:val="0"/>
          <w:szCs w:val="21"/>
          <w14:ligatures w14:val="none"/>
        </w:rPr>
        <w:t>Indicated TCI-state-&gt;CSI-RS for BM-&gt;</w:t>
      </w:r>
      <w:proofErr w:type="gramStart"/>
      <w:r w:rsidRPr="003F2370">
        <w:rPr>
          <w:rFonts w:ascii="Times New Roman" w:eastAsia="等线" w:hAnsi="Times New Roman" w:cs="Times New Roman"/>
          <w:b/>
          <w:i/>
          <w:kern w:val="0"/>
          <w:szCs w:val="21"/>
          <w14:ligatures w14:val="none"/>
        </w:rPr>
        <w:t>SSB</w:t>
      </w:r>
      <w:proofErr w:type="gramEnd"/>
    </w:p>
    <w:p w14:paraId="582163E4" w14:textId="72EF8E16" w:rsidR="005D3DB1" w:rsidRPr="003F2370" w:rsidRDefault="005D3DB1" w:rsidP="005D3DB1">
      <w:pPr>
        <w:pStyle w:val="a0"/>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i/>
          <w:kern w:val="0"/>
          <w:szCs w:val="21"/>
          <w14:ligatures w14:val="none"/>
        </w:rPr>
        <w:t>Indicated TCI-state-&gt;TRS-&gt;</w:t>
      </w:r>
      <w:proofErr w:type="gramStart"/>
      <w:r w:rsidR="00824B2F" w:rsidRPr="003F2370">
        <w:rPr>
          <w:rFonts w:ascii="Times New Roman" w:eastAsia="等线" w:hAnsi="Times New Roman" w:cs="Times New Roman"/>
          <w:b/>
          <w:i/>
          <w:kern w:val="0"/>
          <w:szCs w:val="21"/>
          <w14:ligatures w14:val="none"/>
        </w:rPr>
        <w:t>SSB</w:t>
      </w:r>
      <w:proofErr w:type="gramEnd"/>
    </w:p>
    <w:p w14:paraId="14020C3B" w14:textId="518548A3" w:rsidR="005D3DB1" w:rsidRPr="003F2370" w:rsidRDefault="005D3DB1" w:rsidP="005D3DB1">
      <w:pPr>
        <w:pStyle w:val="a0"/>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i/>
          <w:kern w:val="0"/>
          <w:szCs w:val="21"/>
          <w14:ligatures w14:val="none"/>
        </w:rPr>
        <w:t>Indicated TCI-state-&gt;TRS-&gt;CSI-RS for BM-&gt;</w:t>
      </w:r>
      <w:proofErr w:type="gramStart"/>
      <w:r w:rsidRPr="003F2370">
        <w:rPr>
          <w:rFonts w:ascii="Times New Roman" w:eastAsia="等线" w:hAnsi="Times New Roman" w:cs="Times New Roman"/>
          <w:b/>
          <w:i/>
          <w:kern w:val="0"/>
          <w:szCs w:val="21"/>
          <w14:ligatures w14:val="none"/>
        </w:rPr>
        <w:t>SSB</w:t>
      </w:r>
      <w:proofErr w:type="gramEnd"/>
    </w:p>
    <w:p w14:paraId="2CAEFE4B" w14:textId="6EDFF3F0" w:rsidR="0089380F" w:rsidRDefault="005F6846" w:rsidP="003F237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Therefore, i</w:t>
      </w:r>
      <w:r w:rsidR="00B869EF">
        <w:rPr>
          <w:rFonts w:ascii="Times New Roman" w:eastAsia="等线" w:hAnsi="Times New Roman" w:cs="Times New Roman" w:hint="eastAsia"/>
          <w:kern w:val="0"/>
          <w:szCs w:val="21"/>
          <w14:ligatures w14:val="none"/>
        </w:rPr>
        <w:t xml:space="preserve">f the TRS only is configured, </w:t>
      </w:r>
      <w:bookmarkStart w:id="7" w:name="_Hlk173913870"/>
      <w:r>
        <w:rPr>
          <w:rFonts w:ascii="Times New Roman" w:eastAsia="等线" w:hAnsi="Times New Roman" w:cs="Times New Roman" w:hint="eastAsia"/>
          <w:kern w:val="0"/>
          <w:szCs w:val="21"/>
          <w14:ligatures w14:val="none"/>
        </w:rPr>
        <w:t xml:space="preserve">network can further indicate whether the current beam is CSI-RS for BM or SSB which is </w:t>
      </w:r>
      <w:proofErr w:type="spellStart"/>
      <w:r w:rsidRPr="005F6846">
        <w:rPr>
          <w:rFonts w:ascii="Times New Roman" w:eastAsia="等线" w:hAnsi="Times New Roman" w:cs="Times New Roman"/>
          <w:kern w:val="0"/>
          <w:szCs w:val="21"/>
          <w14:ligatures w14:val="none"/>
        </w:rPr>
        <w:t>QCLed</w:t>
      </w:r>
      <w:proofErr w:type="spellEnd"/>
      <w:r w:rsidRPr="005F6846">
        <w:rPr>
          <w:rFonts w:ascii="Times New Roman" w:eastAsia="等线" w:hAnsi="Times New Roman" w:cs="Times New Roman"/>
          <w:kern w:val="0"/>
          <w:szCs w:val="21"/>
          <w14:ligatures w14:val="none"/>
        </w:rPr>
        <w:t xml:space="preserve"> with the QCL RS in the indicated TCI state</w:t>
      </w:r>
      <w:r w:rsidR="00B869EF">
        <w:rPr>
          <w:rFonts w:ascii="Times New Roman" w:eastAsia="等线" w:hAnsi="Times New Roman" w:cs="Times New Roman" w:hint="eastAsia"/>
          <w:kern w:val="0"/>
          <w:szCs w:val="21"/>
          <w14:ligatures w14:val="none"/>
        </w:rPr>
        <w:t xml:space="preserve">. </w:t>
      </w:r>
      <w:bookmarkEnd w:id="7"/>
    </w:p>
    <w:p w14:paraId="2FD32674" w14:textId="08F19596" w:rsidR="008018A9" w:rsidRPr="003F2370" w:rsidRDefault="008018A9" w:rsidP="008018A9">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bookmarkStart w:id="8" w:name="_Hlk174109435"/>
      <w:r w:rsidRPr="003F2370">
        <w:rPr>
          <w:rFonts w:ascii="Times New Roman" w:eastAsia="等线" w:hAnsi="Times New Roman" w:cs="Times New Roman"/>
          <w:b/>
          <w:bCs/>
          <w:i/>
          <w:kern w:val="0"/>
          <w:szCs w:val="21"/>
          <w14:ligatures w14:val="none"/>
        </w:rPr>
        <w:t xml:space="preserve">Proposal </w:t>
      </w:r>
      <w:r w:rsidR="005866B7">
        <w:rPr>
          <w:rFonts w:ascii="Times New Roman" w:eastAsia="等线" w:hAnsi="Times New Roman" w:cs="Times New Roman" w:hint="eastAsia"/>
          <w:b/>
          <w:bCs/>
          <w:i/>
          <w:kern w:val="0"/>
          <w:szCs w:val="21"/>
          <w14:ligatures w14:val="none"/>
        </w:rPr>
        <w:t>1</w:t>
      </w:r>
      <w:r w:rsidRPr="003F2370">
        <w:rPr>
          <w:rFonts w:ascii="Times New Roman" w:eastAsia="等线" w:hAnsi="Times New Roman" w:cs="Times New Roman"/>
          <w:b/>
          <w:bCs/>
          <w:i/>
          <w:kern w:val="0"/>
          <w:szCs w:val="21"/>
          <w14:ligatures w14:val="none"/>
        </w:rPr>
        <w:t>:</w:t>
      </w:r>
      <w:r w:rsidR="00451264">
        <w:rPr>
          <w:rFonts w:hint="eastAsia"/>
        </w:rPr>
        <w:t xml:space="preserve"> </w:t>
      </w:r>
      <w:r w:rsidR="00451264" w:rsidRPr="007A3591">
        <w:rPr>
          <w:rFonts w:ascii="Times New Roman" w:eastAsia="等线" w:hAnsi="Times New Roman" w:cs="Times New Roman"/>
          <w:b/>
          <w:i/>
          <w:kern w:val="0"/>
          <w:szCs w:val="21"/>
          <w14:ligatures w14:val="none"/>
        </w:rPr>
        <w:t xml:space="preserve">Support Option 1, i.e., </w:t>
      </w:r>
      <w:r w:rsidR="00451264">
        <w:rPr>
          <w:rFonts w:ascii="Times New Roman" w:eastAsia="等线" w:hAnsi="Times New Roman" w:cs="Times New Roman" w:hint="eastAsia"/>
          <w:b/>
          <w:i/>
          <w:kern w:val="0"/>
          <w:szCs w:val="21"/>
          <w14:ligatures w14:val="none"/>
        </w:rPr>
        <w:t>T</w:t>
      </w:r>
      <w:r w:rsidR="00451264" w:rsidRPr="00451264">
        <w:rPr>
          <w:rFonts w:ascii="Times New Roman" w:eastAsia="等线" w:hAnsi="Times New Roman" w:cs="Times New Roman"/>
          <w:b/>
          <w:i/>
          <w:kern w:val="0"/>
          <w:szCs w:val="21"/>
          <w14:ligatures w14:val="none"/>
        </w:rPr>
        <w:t>he RS for current beam can be a CSI-RS for beam management derived from the QCL RS in the indicated TCI state</w:t>
      </w:r>
      <w:r w:rsidR="00451264">
        <w:rPr>
          <w:rFonts w:ascii="Times New Roman" w:eastAsia="等线" w:hAnsi="Times New Roman" w:cs="Times New Roman" w:hint="eastAsia"/>
          <w:b/>
          <w:i/>
          <w:kern w:val="0"/>
          <w:szCs w:val="21"/>
          <w14:ligatures w14:val="none"/>
        </w:rPr>
        <w:t>.</w:t>
      </w:r>
    </w:p>
    <w:p w14:paraId="3B0B1155" w14:textId="4F3F9C5D" w:rsidR="007D2641" w:rsidRPr="003F2370" w:rsidRDefault="007D2641" w:rsidP="005D3DB1">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bCs/>
          <w:i/>
          <w:kern w:val="0"/>
          <w:szCs w:val="21"/>
          <w14:ligatures w14:val="none"/>
        </w:rPr>
        <w:t xml:space="preserve">Proposal </w:t>
      </w:r>
      <w:r w:rsidR="005866B7">
        <w:rPr>
          <w:rFonts w:ascii="Times New Roman" w:eastAsia="等线" w:hAnsi="Times New Roman" w:cs="Times New Roman" w:hint="eastAsia"/>
          <w:b/>
          <w:bCs/>
          <w:i/>
          <w:kern w:val="0"/>
          <w:szCs w:val="21"/>
          <w14:ligatures w14:val="none"/>
        </w:rPr>
        <w:t>2</w:t>
      </w:r>
      <w:r w:rsidRPr="003F2370">
        <w:rPr>
          <w:rFonts w:ascii="Times New Roman" w:eastAsia="等线" w:hAnsi="Times New Roman" w:cs="Times New Roman"/>
          <w:b/>
          <w:bCs/>
          <w:i/>
          <w:kern w:val="0"/>
          <w:szCs w:val="21"/>
          <w14:ligatures w14:val="none"/>
        </w:rPr>
        <w:t>:</w:t>
      </w:r>
      <w:r w:rsidR="00451264">
        <w:rPr>
          <w:rFonts w:ascii="Times New Roman" w:eastAsia="等线" w:hAnsi="Times New Roman" w:cs="Times New Roman" w:hint="eastAsia"/>
          <w:b/>
          <w:bCs/>
          <w:i/>
          <w:kern w:val="0"/>
          <w:szCs w:val="21"/>
          <w14:ligatures w14:val="none"/>
        </w:rPr>
        <w:t xml:space="preserve"> When the QCL RS of the indicated TCI state is TRS,</w:t>
      </w:r>
      <w:r w:rsidRPr="003F2370">
        <w:rPr>
          <w:rFonts w:ascii="Times New Roman" w:eastAsia="等线" w:hAnsi="Times New Roman" w:cs="Times New Roman"/>
          <w:b/>
          <w:bCs/>
          <w:i/>
          <w:kern w:val="0"/>
          <w:szCs w:val="21"/>
          <w14:ligatures w14:val="none"/>
        </w:rPr>
        <w:t xml:space="preserve"> </w:t>
      </w:r>
      <w:r w:rsidR="00451264" w:rsidRPr="00451264">
        <w:rPr>
          <w:rFonts w:ascii="Times New Roman" w:eastAsia="等线" w:hAnsi="Times New Roman" w:cs="Times New Roman"/>
          <w:b/>
          <w:i/>
          <w:kern w:val="0"/>
          <w:szCs w:val="21"/>
          <w14:ligatures w14:val="none"/>
        </w:rPr>
        <w:t xml:space="preserve">network can further indicate whether the current beam is CSI-RS for BM or SSB which is </w:t>
      </w:r>
      <w:proofErr w:type="spellStart"/>
      <w:r w:rsidR="00451264" w:rsidRPr="00451264">
        <w:rPr>
          <w:rFonts w:ascii="Times New Roman" w:eastAsia="等线" w:hAnsi="Times New Roman" w:cs="Times New Roman"/>
          <w:b/>
          <w:i/>
          <w:kern w:val="0"/>
          <w:szCs w:val="21"/>
          <w14:ligatures w14:val="none"/>
        </w:rPr>
        <w:t>QCLed</w:t>
      </w:r>
      <w:proofErr w:type="spellEnd"/>
      <w:r w:rsidR="00451264" w:rsidRPr="00451264">
        <w:rPr>
          <w:rFonts w:ascii="Times New Roman" w:eastAsia="等线" w:hAnsi="Times New Roman" w:cs="Times New Roman"/>
          <w:b/>
          <w:i/>
          <w:kern w:val="0"/>
          <w:szCs w:val="21"/>
          <w14:ligatures w14:val="none"/>
        </w:rPr>
        <w:t xml:space="preserve"> with the QCL RS in the indicated TCI state.</w:t>
      </w:r>
    </w:p>
    <w:bookmarkEnd w:id="8"/>
    <w:p w14:paraId="665F8116" w14:textId="508ECEF9" w:rsidR="008E48D4" w:rsidRDefault="005D3DB1" w:rsidP="005D3DB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D3DB1">
        <w:rPr>
          <w:rFonts w:ascii="Times New Roman" w:eastAsia="等线" w:hAnsi="Times New Roman" w:cs="Times New Roman"/>
          <w:kern w:val="0"/>
          <w:szCs w:val="21"/>
          <w14:ligatures w14:val="none"/>
        </w:rPr>
        <w:t>We prefer not to open the door for L1-RSRP based on TRS as the TRS generally has a higher frequency/time density than normal CSI-RS for BM. If the TRS is treated as a current beam, we must restrict the new beams to be TRS as well.</w:t>
      </w:r>
    </w:p>
    <w:p w14:paraId="6917E907" w14:textId="60792530" w:rsidR="00ED58BD" w:rsidRDefault="008018A9"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3F2370">
        <w:rPr>
          <w:rFonts w:ascii="Times New Roman" w:eastAsia="等线" w:hAnsi="Times New Roman" w:cs="Times New Roman"/>
          <w:b/>
          <w:bCs/>
          <w:i/>
          <w:kern w:val="0"/>
          <w:szCs w:val="21"/>
          <w:lang w:val="en-GB"/>
          <w14:ligatures w14:val="none"/>
        </w:rPr>
        <w:t xml:space="preserve">Proposal </w:t>
      </w:r>
      <w:r w:rsidR="005866B7">
        <w:rPr>
          <w:rFonts w:ascii="Times New Roman" w:eastAsia="等线" w:hAnsi="Times New Roman" w:cs="Times New Roman" w:hint="eastAsia"/>
          <w:b/>
          <w:bCs/>
          <w:i/>
          <w:kern w:val="0"/>
          <w:szCs w:val="21"/>
          <w:lang w:val="en-GB"/>
          <w14:ligatures w14:val="none"/>
        </w:rPr>
        <w:t>3</w:t>
      </w:r>
      <w:r w:rsidRPr="003F2370">
        <w:rPr>
          <w:rFonts w:ascii="Times New Roman" w:eastAsia="等线" w:hAnsi="Times New Roman" w:cs="Times New Roman"/>
          <w:b/>
          <w:bCs/>
          <w:i/>
          <w:kern w:val="0"/>
          <w:szCs w:val="21"/>
          <w:lang w:val="en-GB"/>
          <w14:ligatures w14:val="none"/>
        </w:rPr>
        <w:t>:</w:t>
      </w:r>
      <w:r w:rsidRPr="003F2370">
        <w:rPr>
          <w:rFonts w:ascii="Times New Roman" w:eastAsia="等线" w:hAnsi="Times New Roman" w:cs="Times New Roman"/>
          <w:b/>
          <w:i/>
          <w:kern w:val="0"/>
          <w:szCs w:val="21"/>
          <w:lang w:val="en-GB"/>
          <w14:ligatures w14:val="none"/>
        </w:rPr>
        <w:t xml:space="preserve"> Option-2</w:t>
      </w:r>
      <w:r w:rsidR="00FC41E8">
        <w:rPr>
          <w:rFonts w:ascii="Times New Roman" w:eastAsia="等线" w:hAnsi="Times New Roman" w:cs="Times New Roman" w:hint="eastAsia"/>
          <w:b/>
          <w:i/>
          <w:kern w:val="0"/>
          <w:szCs w:val="21"/>
          <w:lang w:val="en-GB"/>
          <w14:ligatures w14:val="none"/>
        </w:rPr>
        <w:t>, f</w:t>
      </w:r>
      <w:r w:rsidR="00FC41E8" w:rsidRPr="00FC41E8">
        <w:rPr>
          <w:rFonts w:ascii="Times New Roman" w:eastAsia="等线" w:hAnsi="Times New Roman" w:cs="Times New Roman"/>
          <w:b/>
          <w:i/>
          <w:kern w:val="0"/>
          <w:szCs w:val="21"/>
          <w:lang w:val="en-GB"/>
          <w14:ligatures w14:val="none"/>
        </w:rPr>
        <w:t>urther support TRS as measurement RS of current beam for determining L1-RSRP</w:t>
      </w:r>
      <w:r w:rsidR="00FC41E8">
        <w:rPr>
          <w:rFonts w:ascii="Times New Roman" w:eastAsia="等线" w:hAnsi="Times New Roman" w:cs="Times New Roman" w:hint="eastAsia"/>
          <w:b/>
          <w:i/>
          <w:kern w:val="0"/>
          <w:szCs w:val="21"/>
          <w:lang w:val="en-GB"/>
          <w14:ligatures w14:val="none"/>
        </w:rPr>
        <w:t>,</w:t>
      </w:r>
      <w:r w:rsidR="00FC41E8" w:rsidRPr="00FC41E8">
        <w:rPr>
          <w:rFonts w:ascii="Times New Roman" w:eastAsia="等线" w:hAnsi="Times New Roman" w:cs="Times New Roman"/>
          <w:b/>
          <w:i/>
          <w:kern w:val="0"/>
          <w:szCs w:val="21"/>
          <w:lang w:val="en-GB"/>
          <w14:ligatures w14:val="none"/>
        </w:rPr>
        <w:t xml:space="preserve"> </w:t>
      </w:r>
      <w:r w:rsidRPr="003F2370">
        <w:rPr>
          <w:rFonts w:ascii="Times New Roman" w:eastAsia="等线" w:hAnsi="Times New Roman" w:cs="Times New Roman"/>
          <w:b/>
          <w:i/>
          <w:kern w:val="0"/>
          <w:szCs w:val="21"/>
          <w:lang w:val="en-GB"/>
          <w14:ligatures w14:val="none"/>
        </w:rPr>
        <w:t xml:space="preserve">is not </w:t>
      </w:r>
      <w:r w:rsidR="0089380F">
        <w:rPr>
          <w:rFonts w:ascii="Times New Roman" w:eastAsia="等线" w:hAnsi="Times New Roman" w:cs="Times New Roman" w:hint="eastAsia"/>
          <w:b/>
          <w:i/>
          <w:kern w:val="0"/>
          <w:szCs w:val="21"/>
          <w:lang w:val="en-GB"/>
          <w14:ligatures w14:val="none"/>
        </w:rPr>
        <w:t>supported</w:t>
      </w:r>
      <w:r w:rsidRPr="003F2370">
        <w:rPr>
          <w:rFonts w:ascii="Times New Roman" w:eastAsia="等线" w:hAnsi="Times New Roman" w:cs="Times New Roman"/>
          <w:b/>
          <w:i/>
          <w:kern w:val="0"/>
          <w:szCs w:val="21"/>
          <w:lang w:val="en-GB"/>
          <w14:ligatures w14:val="none"/>
        </w:rPr>
        <w:t>.</w:t>
      </w:r>
    </w:p>
    <w:bookmarkEnd w:id="6"/>
    <w:p w14:paraId="529C0C33" w14:textId="53BC9E07" w:rsidR="009623D0" w:rsidRPr="007A3591" w:rsidRDefault="00451264" w:rsidP="007A3591">
      <w:pPr>
        <w:pStyle w:val="3"/>
        <w:keepNext/>
        <w:numPr>
          <w:ilvl w:val="2"/>
          <w:numId w:val="11"/>
        </w:numPr>
        <w:tabs>
          <w:tab w:val="num" w:pos="990"/>
        </w:tabs>
        <w:ind w:left="990" w:hanging="720"/>
        <w:contextualSpacing w:val="0"/>
        <w:rPr>
          <w:rFonts w:eastAsiaTheme="minorEastAsia"/>
          <w:bCs/>
          <w:sz w:val="24"/>
          <w:szCs w:val="22"/>
        </w:rPr>
      </w:pPr>
      <w:r w:rsidRPr="007A3591">
        <w:rPr>
          <w:rFonts w:eastAsiaTheme="minorEastAsia" w:hint="eastAsia"/>
          <w:bCs/>
          <w:sz w:val="24"/>
          <w:szCs w:val="22"/>
        </w:rPr>
        <w:t>N</w:t>
      </w:r>
      <w:r w:rsidR="009623D0" w:rsidRPr="007A3591">
        <w:rPr>
          <w:rFonts w:eastAsiaTheme="minorEastAsia"/>
          <w:bCs/>
          <w:sz w:val="24"/>
          <w:szCs w:val="22"/>
        </w:rPr>
        <w:t>ew beam</w:t>
      </w:r>
      <w:r w:rsidRPr="007A3591">
        <w:rPr>
          <w:rFonts w:eastAsiaTheme="minorEastAsia" w:hint="eastAsia"/>
          <w:bCs/>
          <w:sz w:val="24"/>
          <w:szCs w:val="22"/>
        </w:rPr>
        <w:t>s</w:t>
      </w:r>
    </w:p>
    <w:tbl>
      <w:tblPr>
        <w:tblStyle w:val="ae"/>
        <w:tblW w:w="0" w:type="auto"/>
        <w:tblLook w:val="04A0" w:firstRow="1" w:lastRow="0" w:firstColumn="1" w:lastColumn="0" w:noHBand="0" w:noVBand="1"/>
      </w:tblPr>
      <w:tblGrid>
        <w:gridCol w:w="8296"/>
      </w:tblGrid>
      <w:tr w:rsidR="009623D0" w14:paraId="42A59981" w14:textId="77777777" w:rsidTr="00114770">
        <w:tc>
          <w:tcPr>
            <w:tcW w:w="8296" w:type="dxa"/>
          </w:tcPr>
          <w:p w14:paraId="277B0FCD" w14:textId="331FFD7A" w:rsidR="009623D0" w:rsidRPr="00237DD6" w:rsidRDefault="009623D0" w:rsidP="00A476EA">
            <w:pPr>
              <w:spacing w:before="120" w:after="120" w:line="240" w:lineRule="auto"/>
              <w:jc w:val="both"/>
              <w:rPr>
                <w:rFonts w:eastAsia="等线"/>
                <w:b/>
                <w:bCs/>
                <w:iCs/>
                <w:u w:val="single"/>
                <w:lang w:val="en-GB"/>
              </w:rPr>
            </w:pPr>
            <w:r w:rsidRPr="00237DD6">
              <w:rPr>
                <w:rFonts w:eastAsia="等线"/>
                <w:b/>
                <w:bCs/>
                <w:iCs/>
                <w:u w:val="single"/>
                <w:lang w:val="en-GB"/>
              </w:rPr>
              <w:t>Agreement</w:t>
            </w:r>
            <w:r w:rsidRPr="00237DD6">
              <w:rPr>
                <w:rFonts w:eastAsia="等线" w:hint="eastAsia"/>
                <w:b/>
                <w:bCs/>
                <w:iCs/>
                <w:u w:val="single"/>
                <w:lang w:val="en-GB"/>
              </w:rPr>
              <w:t xml:space="preserve"> in RAN1#117:</w:t>
            </w:r>
          </w:p>
          <w:p w14:paraId="3719EC70" w14:textId="77777777" w:rsidR="009623D0" w:rsidRPr="00237DD6" w:rsidRDefault="009623D0" w:rsidP="00A476EA">
            <w:pPr>
              <w:widowControl/>
              <w:shd w:val="clear" w:color="auto" w:fill="FFFFFF"/>
              <w:snapToGrid w:val="0"/>
              <w:spacing w:before="120" w:after="120" w:line="240" w:lineRule="auto"/>
              <w:jc w:val="both"/>
              <w:rPr>
                <w:rFonts w:ascii="Times" w:hAnsi="Times"/>
                <w:lang w:val="en-GB" w:eastAsia="en-US"/>
              </w:rPr>
            </w:pPr>
            <w:r w:rsidRPr="00237DD6">
              <w:rPr>
                <w:rFonts w:ascii="Times" w:hAnsi="Times"/>
                <w:lang w:val="en-GB" w:eastAsia="en-US"/>
              </w:rPr>
              <w:t xml:space="preserve">Regarding explicit RS configuration for new beam measurement for Event 2, </w:t>
            </w:r>
            <w:proofErr w:type="gramStart"/>
            <w:r w:rsidRPr="00237DD6">
              <w:rPr>
                <w:rFonts w:ascii="Times" w:hAnsi="Times"/>
                <w:lang w:val="en-GB" w:eastAsia="en-US"/>
              </w:rPr>
              <w:t>down-select</w:t>
            </w:r>
            <w:proofErr w:type="gramEnd"/>
            <w:r w:rsidRPr="00237DD6">
              <w:rPr>
                <w:rFonts w:ascii="Times" w:hAnsi="Times"/>
                <w:lang w:val="en-GB" w:eastAsia="en-US"/>
              </w:rPr>
              <w:t xml:space="preserve"> the following options in the RAN1#118:</w:t>
            </w:r>
          </w:p>
          <w:p w14:paraId="78904AAB" w14:textId="77777777" w:rsidR="009623D0" w:rsidRPr="00237DD6" w:rsidRDefault="009623D0" w:rsidP="00A476EA">
            <w:pPr>
              <w:widowControl/>
              <w:numPr>
                <w:ilvl w:val="0"/>
                <w:numId w:val="7"/>
              </w:numPr>
              <w:shd w:val="clear" w:color="auto" w:fill="FFFFFF"/>
              <w:snapToGrid w:val="0"/>
              <w:spacing w:before="120" w:after="120" w:line="240" w:lineRule="auto"/>
              <w:jc w:val="both"/>
              <w:rPr>
                <w:rFonts w:ascii="Times" w:hAnsi="Times"/>
                <w:lang w:val="en-GB" w:eastAsia="en-US"/>
              </w:rPr>
            </w:pPr>
            <w:r w:rsidRPr="00237DD6">
              <w:rPr>
                <w:rFonts w:ascii="Times" w:hAnsi="Times"/>
                <w:lang w:val="en-GB" w:eastAsia="en-US"/>
              </w:rPr>
              <w:t xml:space="preserve">Option-1: The RS(s) for new beam(s) are explicitly configured in one RS resource set associated with an CSI reporting </w:t>
            </w:r>
            <w:proofErr w:type="gramStart"/>
            <w:r w:rsidRPr="00237DD6">
              <w:rPr>
                <w:rFonts w:ascii="Times" w:hAnsi="Times"/>
                <w:lang w:val="en-GB" w:eastAsia="en-US"/>
              </w:rPr>
              <w:t>configuration;</w:t>
            </w:r>
            <w:proofErr w:type="gramEnd"/>
          </w:p>
          <w:p w14:paraId="528D74FC" w14:textId="77777777" w:rsidR="009623D0" w:rsidRPr="00237DD6" w:rsidRDefault="009623D0" w:rsidP="00A476EA">
            <w:pPr>
              <w:widowControl/>
              <w:numPr>
                <w:ilvl w:val="1"/>
                <w:numId w:val="7"/>
              </w:numPr>
              <w:shd w:val="clear" w:color="auto" w:fill="FFFFFF"/>
              <w:snapToGrid w:val="0"/>
              <w:spacing w:before="120" w:after="120" w:line="240" w:lineRule="auto"/>
              <w:jc w:val="both"/>
              <w:rPr>
                <w:rFonts w:ascii="Times" w:hAnsi="Times"/>
                <w:lang w:val="en-GB" w:eastAsia="en-US"/>
              </w:rPr>
            </w:pPr>
            <w:r w:rsidRPr="00237DD6">
              <w:rPr>
                <w:rFonts w:ascii="Times" w:hAnsi="Times"/>
                <w:lang w:val="en-GB" w:eastAsia="en-US"/>
              </w:rPr>
              <w:t xml:space="preserve">FFS: The RS in the RS resource set can be updated by MAC-CE. </w:t>
            </w:r>
          </w:p>
          <w:p w14:paraId="17CDD2EC" w14:textId="77777777" w:rsidR="009623D0" w:rsidRPr="00237DD6" w:rsidRDefault="009623D0" w:rsidP="00A476EA">
            <w:pPr>
              <w:widowControl/>
              <w:numPr>
                <w:ilvl w:val="0"/>
                <w:numId w:val="7"/>
              </w:numPr>
              <w:shd w:val="clear" w:color="auto" w:fill="FFFFFF"/>
              <w:snapToGrid w:val="0"/>
              <w:spacing w:before="120" w:after="120" w:line="240" w:lineRule="auto"/>
              <w:jc w:val="both"/>
              <w:rPr>
                <w:rFonts w:ascii="Times" w:hAnsi="Times"/>
                <w:lang w:val="en-GB" w:eastAsia="en-US"/>
              </w:rPr>
            </w:pPr>
            <w:r w:rsidRPr="00237DD6">
              <w:rPr>
                <w:rFonts w:ascii="Times" w:hAnsi="Times"/>
                <w:lang w:val="en-GB" w:eastAsia="en-US"/>
              </w:rPr>
              <w:t xml:space="preserve">Option-2: A list of </w:t>
            </w:r>
            <w:proofErr w:type="gramStart"/>
            <w:r w:rsidRPr="00237DD6">
              <w:rPr>
                <w:rFonts w:ascii="Times" w:hAnsi="Times"/>
                <w:lang w:val="en-GB" w:eastAsia="en-US"/>
              </w:rPr>
              <w:t>RS</w:t>
            </w:r>
            <w:proofErr w:type="gramEnd"/>
            <w:r w:rsidRPr="00237DD6">
              <w:rPr>
                <w:rFonts w:ascii="Times" w:hAnsi="Times"/>
                <w:lang w:val="en-GB" w:eastAsia="en-US"/>
              </w:rPr>
              <w:t>(s) for new beam measurement can be configured by RRC, and a subset can be activated for new beam measurement by MAC-CE.</w:t>
            </w:r>
          </w:p>
          <w:p w14:paraId="4E216660" w14:textId="77777777" w:rsidR="009623D0" w:rsidRPr="00237DD6" w:rsidRDefault="009623D0" w:rsidP="00A476EA">
            <w:pPr>
              <w:widowControl/>
              <w:numPr>
                <w:ilvl w:val="1"/>
                <w:numId w:val="7"/>
              </w:numPr>
              <w:shd w:val="clear" w:color="auto" w:fill="FFFFFF"/>
              <w:snapToGrid w:val="0"/>
              <w:spacing w:before="120" w:after="120" w:line="240" w:lineRule="auto"/>
              <w:jc w:val="both"/>
              <w:rPr>
                <w:rFonts w:ascii="Times" w:hAnsi="Times"/>
                <w:lang w:val="en-GB" w:eastAsia="en-US"/>
              </w:rPr>
            </w:pPr>
            <w:r w:rsidRPr="00237DD6">
              <w:rPr>
                <w:rFonts w:ascii="Times" w:hAnsi="Times"/>
                <w:lang w:val="en-GB" w:eastAsia="en-US"/>
              </w:rPr>
              <w:t>FFS: If a list size is small, MAC-CE activation is not needed</w:t>
            </w:r>
          </w:p>
          <w:p w14:paraId="18A1A9FC" w14:textId="6CFEEABE" w:rsidR="009623D0" w:rsidRPr="00237DD6" w:rsidRDefault="009623D0" w:rsidP="00A476EA">
            <w:pPr>
              <w:widowControl/>
              <w:numPr>
                <w:ilvl w:val="0"/>
                <w:numId w:val="7"/>
              </w:numPr>
              <w:shd w:val="clear" w:color="auto" w:fill="FFFFFF"/>
              <w:snapToGrid w:val="0"/>
              <w:spacing w:before="120" w:after="120" w:line="240" w:lineRule="auto"/>
              <w:jc w:val="both"/>
              <w:rPr>
                <w:rFonts w:ascii="Times" w:hAnsi="Times"/>
                <w:lang w:val="en-GB" w:eastAsia="en-US"/>
              </w:rPr>
            </w:pPr>
            <w:r w:rsidRPr="00237DD6">
              <w:rPr>
                <w:rFonts w:ascii="Times" w:hAnsi="Times"/>
                <w:lang w:val="en-GB" w:eastAsia="en-US"/>
              </w:rPr>
              <w:t>Option-3: A list of RS resource</w:t>
            </w:r>
            <w:r w:rsidRPr="00237DD6">
              <w:rPr>
                <w:rFonts w:ascii="Times" w:hAnsi="Times"/>
                <w:strike/>
                <w:lang w:val="en-GB" w:eastAsia="en-US"/>
              </w:rPr>
              <w:t xml:space="preserve"> </w:t>
            </w:r>
            <w:r w:rsidRPr="00237DD6">
              <w:rPr>
                <w:rFonts w:ascii="Times" w:hAnsi="Times"/>
                <w:lang w:val="en-GB" w:eastAsia="en-US"/>
              </w:rPr>
              <w:t>(s) for new beam measurement can be configured by RRC, and a subset of RS resource(s) in the list can be provided for new beam measurement by indicated TCI state.</w:t>
            </w:r>
            <w:r w:rsidR="00D7731A" w:rsidRPr="00237DD6">
              <w:rPr>
                <w:rFonts w:ascii="Times" w:hAnsi="Times" w:hint="eastAsia"/>
                <w:lang w:val="en-GB"/>
              </w:rPr>
              <w:t xml:space="preserve"> </w:t>
            </w:r>
            <w:r w:rsidRPr="00237DD6">
              <w:rPr>
                <w:rFonts w:ascii="Times" w:hAnsi="Times"/>
                <w:lang w:val="en-GB" w:eastAsia="en-US"/>
              </w:rPr>
              <w:t>Others are not precluded.</w:t>
            </w:r>
          </w:p>
          <w:p w14:paraId="0D02E205" w14:textId="77777777" w:rsidR="009623D0" w:rsidRDefault="009623D0" w:rsidP="00A476EA">
            <w:pPr>
              <w:widowControl/>
              <w:snapToGrid w:val="0"/>
              <w:spacing w:before="120" w:after="120" w:line="240" w:lineRule="auto"/>
              <w:jc w:val="both"/>
              <w:rPr>
                <w:rFonts w:eastAsia="等线"/>
                <w:szCs w:val="21"/>
                <w:lang w:val="en-GB"/>
              </w:rPr>
            </w:pPr>
            <w:r w:rsidRPr="00237DD6">
              <w:rPr>
                <w:rFonts w:ascii="Times" w:eastAsia="Batang" w:hAnsi="Times"/>
                <w:lang w:val="en-GB" w:eastAsia="ko-KR"/>
              </w:rPr>
              <w:t>FFS: Each RS for new beam measurement should be associated with a configured joint/DL TCI state which can be used as the indicated TCI state</w:t>
            </w:r>
          </w:p>
        </w:tc>
      </w:tr>
    </w:tbl>
    <w:p w14:paraId="33048033" w14:textId="72299E20" w:rsidR="006D172A" w:rsidRDefault="009623D0" w:rsidP="00A476EA">
      <w:pPr>
        <w:widowControl/>
        <w:autoSpaceDE w:val="0"/>
        <w:autoSpaceDN w:val="0"/>
        <w:adjustRightInd w:val="0"/>
        <w:snapToGrid w:val="0"/>
        <w:spacing w:before="120" w:after="120" w:line="240" w:lineRule="auto"/>
        <w:jc w:val="both"/>
        <w:rPr>
          <w:rFonts w:ascii="Times New Roman" w:eastAsia="等线" w:hAnsi="Times New Roman" w:cs="Times New Roman" w:hint="eastAsia"/>
          <w:kern w:val="0"/>
          <w:szCs w:val="21"/>
          <w:lang w:val="en-GB"/>
          <w14:ligatures w14:val="none"/>
        </w:rPr>
      </w:pPr>
      <w:r w:rsidRPr="004B0045">
        <w:rPr>
          <w:rFonts w:ascii="Times New Roman" w:eastAsia="等线" w:hAnsi="Times New Roman" w:cs="Times New Roman"/>
          <w:bCs/>
          <w:iCs/>
          <w:kern w:val="0"/>
          <w:szCs w:val="21"/>
          <w14:ligatures w14:val="none"/>
        </w:rPr>
        <w:t>Regarding explicit RS configuration for new beam measurement</w:t>
      </w:r>
      <w:r w:rsidRPr="004B0045">
        <w:rPr>
          <w:rFonts w:ascii="Times New Roman" w:eastAsia="等线" w:hAnsi="Times New Roman" w:cs="Times New Roman" w:hint="eastAsia"/>
          <w:bCs/>
          <w:iCs/>
          <w:kern w:val="0"/>
          <w:szCs w:val="21"/>
          <w14:ligatures w14:val="none"/>
        </w:rPr>
        <w:t xml:space="preserve">, Option-2 is </w:t>
      </w:r>
      <w:r w:rsidRPr="004B0045">
        <w:rPr>
          <w:rFonts w:ascii="Times New Roman" w:eastAsia="等线" w:hAnsi="Times New Roman" w:cs="Times New Roman"/>
          <w:bCs/>
          <w:iCs/>
          <w:kern w:val="0"/>
          <w:szCs w:val="21"/>
          <w14:ligatures w14:val="none"/>
        </w:rPr>
        <w:t>preferred.</w:t>
      </w:r>
      <w:r w:rsidR="007E2FED">
        <w:rPr>
          <w:rFonts w:ascii="Times New Roman" w:eastAsia="等线" w:hAnsi="Times New Roman" w:cs="Times New Roman" w:hint="eastAsia"/>
          <w:bCs/>
          <w:iCs/>
          <w:kern w:val="0"/>
          <w:szCs w:val="21"/>
          <w14:ligatures w14:val="none"/>
        </w:rPr>
        <w:t xml:space="preserve"> In addition, it</w:t>
      </w:r>
      <w:r w:rsidR="00DE5E15">
        <w:rPr>
          <w:rFonts w:ascii="Times New Roman" w:eastAsia="等线" w:hAnsi="Times New Roman" w:cs="Times New Roman" w:hint="eastAsia"/>
          <w:bCs/>
          <w:iCs/>
          <w:kern w:val="0"/>
          <w:szCs w:val="21"/>
          <w14:ligatures w14:val="none"/>
        </w:rPr>
        <w:t xml:space="preserve"> is</w:t>
      </w:r>
      <w:r w:rsidR="007E2FED">
        <w:rPr>
          <w:rFonts w:ascii="Times New Roman" w:eastAsia="等线" w:hAnsi="Times New Roman" w:cs="Times New Roman" w:hint="eastAsia"/>
          <w:bCs/>
          <w:iCs/>
          <w:kern w:val="0"/>
          <w:szCs w:val="21"/>
          <w14:ligatures w14:val="none"/>
        </w:rPr>
        <w:t xml:space="preserve"> better that the </w:t>
      </w:r>
      <w:bookmarkStart w:id="9" w:name="_Hlk174107595"/>
      <w:r w:rsidR="007E2FED">
        <w:rPr>
          <w:rFonts w:ascii="Times New Roman" w:eastAsia="等线" w:hAnsi="Times New Roman" w:cs="Times New Roman" w:hint="eastAsia"/>
          <w:bCs/>
          <w:iCs/>
          <w:kern w:val="0"/>
          <w:szCs w:val="21"/>
          <w14:ligatures w14:val="none"/>
        </w:rPr>
        <w:t xml:space="preserve">subset of RS for new beam management </w:t>
      </w:r>
      <w:bookmarkEnd w:id="9"/>
      <w:r w:rsidR="007E2FED">
        <w:rPr>
          <w:rFonts w:ascii="Times New Roman" w:eastAsia="等线" w:hAnsi="Times New Roman" w:cs="Times New Roman" w:hint="eastAsia"/>
          <w:bCs/>
          <w:iCs/>
          <w:kern w:val="0"/>
          <w:szCs w:val="21"/>
          <w14:ligatures w14:val="none"/>
        </w:rPr>
        <w:t xml:space="preserve">should be </w:t>
      </w:r>
      <w:r w:rsidR="007E2FED">
        <w:rPr>
          <w:rFonts w:ascii="Times New Roman" w:eastAsia="等线" w:hAnsi="Times New Roman" w:cs="Times New Roman"/>
          <w:bCs/>
          <w:iCs/>
          <w:kern w:val="0"/>
          <w:szCs w:val="21"/>
          <w14:ligatures w14:val="none"/>
        </w:rPr>
        <w:t>associated</w:t>
      </w:r>
      <w:r w:rsidR="007E2FED">
        <w:rPr>
          <w:rFonts w:ascii="Times New Roman" w:eastAsia="等线" w:hAnsi="Times New Roman" w:cs="Times New Roman" w:hint="eastAsia"/>
          <w:bCs/>
          <w:iCs/>
          <w:kern w:val="0"/>
          <w:szCs w:val="21"/>
          <w14:ligatures w14:val="none"/>
        </w:rPr>
        <w:t xml:space="preserve"> with the activated TCI states in MAC CE. Based on this, any indicated TCI state selected from the activated TCI state can be associated with a </w:t>
      </w:r>
      <w:r w:rsidR="007E2FED" w:rsidRPr="007E2FED">
        <w:rPr>
          <w:rFonts w:ascii="Times New Roman" w:eastAsia="等线" w:hAnsi="Times New Roman" w:cs="Times New Roman"/>
          <w:bCs/>
          <w:iCs/>
          <w:kern w:val="0"/>
          <w:szCs w:val="21"/>
          <w14:ligatures w14:val="none"/>
        </w:rPr>
        <w:t>subset of RS for new beam management</w:t>
      </w:r>
      <w:r w:rsidR="007E2FED">
        <w:rPr>
          <w:rFonts w:ascii="Times New Roman" w:eastAsia="等线" w:hAnsi="Times New Roman" w:cs="Times New Roman" w:hint="eastAsia"/>
          <w:bCs/>
          <w:iCs/>
          <w:kern w:val="0"/>
          <w:szCs w:val="21"/>
          <w14:ligatures w14:val="none"/>
        </w:rPr>
        <w:t>. Therefore, for each current beam derived from the indicated TCI state, UE will know the candidate new beams to be measured. One benefit is that UE does</w:t>
      </w:r>
      <w:r w:rsidR="00DE5E15">
        <w:rPr>
          <w:rFonts w:ascii="Times New Roman" w:eastAsia="等线" w:hAnsi="Times New Roman" w:cs="Times New Roman" w:hint="eastAsia"/>
          <w:bCs/>
          <w:iCs/>
          <w:kern w:val="0"/>
          <w:szCs w:val="21"/>
          <w14:ligatures w14:val="none"/>
        </w:rPr>
        <w:t xml:space="preserve"> not </w:t>
      </w:r>
      <w:r w:rsidR="007E2FED">
        <w:rPr>
          <w:rFonts w:ascii="Times New Roman" w:eastAsia="等线" w:hAnsi="Times New Roman" w:cs="Times New Roman" w:hint="eastAsia"/>
          <w:bCs/>
          <w:iCs/>
          <w:kern w:val="0"/>
          <w:szCs w:val="21"/>
          <w14:ligatures w14:val="none"/>
        </w:rPr>
        <w:t xml:space="preserve">need to measure a huge </w:t>
      </w:r>
      <w:r w:rsidR="00E93310">
        <w:rPr>
          <w:rFonts w:ascii="Times New Roman" w:eastAsia="等线" w:hAnsi="Times New Roman" w:cs="Times New Roman"/>
          <w:bCs/>
          <w:iCs/>
          <w:kern w:val="0"/>
          <w:szCs w:val="21"/>
          <w14:ligatures w14:val="none"/>
        </w:rPr>
        <w:t>number</w:t>
      </w:r>
      <w:r w:rsidR="007E2FED">
        <w:rPr>
          <w:rFonts w:ascii="Times New Roman" w:eastAsia="等线" w:hAnsi="Times New Roman" w:cs="Times New Roman" w:hint="eastAsia"/>
          <w:bCs/>
          <w:iCs/>
          <w:kern w:val="0"/>
          <w:szCs w:val="21"/>
          <w14:ligatures w14:val="none"/>
        </w:rPr>
        <w:t xml:space="preserve"> of new beams as the new beams are likely to be the neighbor beams of the current beam. </w:t>
      </w:r>
    </w:p>
    <w:p w14:paraId="3754C3B4" w14:textId="6B48D0A6" w:rsidR="00DE5E15" w:rsidRPr="00A476EA" w:rsidRDefault="00E93310" w:rsidP="00A476EA">
      <w:pPr>
        <w:widowControl/>
        <w:spacing w:after="0" w:line="240" w:lineRule="auto"/>
        <w:jc w:val="center"/>
        <w:rPr>
          <w:rFonts w:ascii="宋体" w:eastAsia="宋体" w:hAnsi="宋体" w:cs="宋体" w:hint="eastAsia"/>
          <w:kern w:val="0"/>
          <w:sz w:val="24"/>
          <w14:ligatures w14:val="none"/>
        </w:rPr>
      </w:pPr>
      <w:r w:rsidRPr="00E93310">
        <w:rPr>
          <w:rFonts w:ascii="宋体" w:eastAsia="宋体" w:hAnsi="宋体" w:cs="宋体"/>
          <w:noProof/>
          <w:kern w:val="0"/>
          <w:sz w:val="24"/>
          <w14:ligatures w14:val="none"/>
        </w:rPr>
        <w:lastRenderedPageBreak/>
        <w:drawing>
          <wp:inline distT="0" distB="0" distL="0" distR="0" wp14:anchorId="2A1DFF8C" wp14:editId="042E8CE1">
            <wp:extent cx="3238500" cy="1149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6725" cy="1156283"/>
                    </a:xfrm>
                    <a:prstGeom prst="rect">
                      <a:avLst/>
                    </a:prstGeom>
                    <a:noFill/>
                    <a:ln>
                      <a:noFill/>
                    </a:ln>
                  </pic:spPr>
                </pic:pic>
              </a:graphicData>
            </a:graphic>
          </wp:inline>
        </w:drawing>
      </w:r>
    </w:p>
    <w:p w14:paraId="55C8A7E1" w14:textId="396453F1" w:rsidR="00B94C7B" w:rsidRDefault="009623D0" w:rsidP="004B0045">
      <w:pPr>
        <w:widowControl/>
        <w:autoSpaceDE w:val="0"/>
        <w:autoSpaceDN w:val="0"/>
        <w:adjustRightInd w:val="0"/>
        <w:snapToGrid w:val="0"/>
        <w:spacing w:after="120" w:line="240" w:lineRule="auto"/>
        <w:rPr>
          <w:rFonts w:ascii="Times New Roman" w:eastAsia="等线" w:hAnsi="Times New Roman" w:cs="Times New Roman"/>
          <w:b/>
          <w:bCs/>
          <w:i/>
          <w:iCs/>
          <w:kern w:val="0"/>
          <w:szCs w:val="21"/>
          <w:lang w:val="en-GB"/>
          <w14:ligatures w14:val="none"/>
        </w:rPr>
      </w:pPr>
      <w:r w:rsidRPr="003F2370">
        <w:rPr>
          <w:rFonts w:ascii="Times New Roman" w:eastAsia="等线" w:hAnsi="Times New Roman" w:cs="Times New Roman"/>
          <w:b/>
          <w:bCs/>
          <w:i/>
          <w:iCs/>
          <w:kern w:val="0"/>
          <w:szCs w:val="21"/>
          <w:lang w:val="en-GB"/>
          <w14:ligatures w14:val="none"/>
        </w:rPr>
        <w:t xml:space="preserve">Proposal </w:t>
      </w:r>
      <w:r w:rsidR="005866B7">
        <w:rPr>
          <w:rFonts w:ascii="Times New Roman" w:eastAsia="等线" w:hAnsi="Times New Roman" w:cs="Times New Roman" w:hint="eastAsia"/>
          <w:b/>
          <w:bCs/>
          <w:i/>
          <w:iCs/>
          <w:kern w:val="0"/>
          <w:szCs w:val="21"/>
          <w:lang w:val="en-GB"/>
          <w14:ligatures w14:val="none"/>
        </w:rPr>
        <w:t>4</w:t>
      </w:r>
      <w:r w:rsidRPr="003F2370">
        <w:rPr>
          <w:rFonts w:ascii="Times New Roman" w:eastAsia="等线" w:hAnsi="Times New Roman" w:cs="Times New Roman"/>
          <w:b/>
          <w:bCs/>
          <w:i/>
          <w:iCs/>
          <w:kern w:val="0"/>
          <w:szCs w:val="21"/>
          <w:lang w:val="en-GB"/>
          <w14:ligatures w14:val="none"/>
        </w:rPr>
        <w:t xml:space="preserve">: Support Option-2 by </w:t>
      </w:r>
      <w:r w:rsidR="00B94C7B">
        <w:rPr>
          <w:rFonts w:ascii="Times New Roman" w:eastAsia="等线" w:hAnsi="Times New Roman" w:cs="Times New Roman" w:hint="eastAsia"/>
          <w:b/>
          <w:bCs/>
          <w:i/>
          <w:iCs/>
          <w:kern w:val="0"/>
          <w:szCs w:val="21"/>
          <w:lang w:val="en-GB"/>
          <w14:ligatures w14:val="none"/>
        </w:rPr>
        <w:t>introducing subset for new beam measurements.</w:t>
      </w:r>
    </w:p>
    <w:p w14:paraId="349EF727" w14:textId="3C82D276" w:rsidR="009623D0" w:rsidRDefault="00B94C7B" w:rsidP="004B0045">
      <w:pPr>
        <w:widowControl/>
        <w:autoSpaceDE w:val="0"/>
        <w:autoSpaceDN w:val="0"/>
        <w:adjustRightInd w:val="0"/>
        <w:snapToGrid w:val="0"/>
        <w:spacing w:after="120" w:line="240" w:lineRule="auto"/>
        <w:rPr>
          <w:rFonts w:ascii="Times New Roman" w:eastAsia="等线" w:hAnsi="Times New Roman" w:cs="Times New Roman"/>
          <w:b/>
          <w:bCs/>
          <w:kern w:val="0"/>
          <w:szCs w:val="21"/>
          <w14:ligatures w14:val="none"/>
        </w:rPr>
      </w:pPr>
      <w:r>
        <w:rPr>
          <w:rFonts w:ascii="Times New Roman" w:eastAsia="等线" w:hAnsi="Times New Roman" w:cs="Times New Roman" w:hint="eastAsia"/>
          <w:b/>
          <w:bCs/>
          <w:i/>
          <w:iCs/>
          <w:kern w:val="0"/>
          <w:szCs w:val="21"/>
          <w:lang w:val="en-GB"/>
          <w14:ligatures w14:val="none"/>
        </w:rPr>
        <w:t xml:space="preserve">Proposal </w:t>
      </w:r>
      <w:r w:rsidR="005866B7">
        <w:rPr>
          <w:rFonts w:ascii="Times New Roman" w:eastAsia="等线" w:hAnsi="Times New Roman" w:cs="Times New Roman" w:hint="eastAsia"/>
          <w:b/>
          <w:bCs/>
          <w:i/>
          <w:iCs/>
          <w:kern w:val="0"/>
          <w:szCs w:val="21"/>
          <w:lang w:val="en-GB"/>
          <w14:ligatures w14:val="none"/>
        </w:rPr>
        <w:t>5</w:t>
      </w:r>
      <w:r>
        <w:rPr>
          <w:rFonts w:ascii="Times New Roman" w:eastAsia="等线" w:hAnsi="Times New Roman" w:cs="Times New Roman" w:hint="eastAsia"/>
          <w:b/>
          <w:bCs/>
          <w:i/>
          <w:iCs/>
          <w:kern w:val="0"/>
          <w:szCs w:val="21"/>
          <w:lang w:val="en-GB"/>
          <w14:ligatures w14:val="none"/>
        </w:rPr>
        <w:t xml:space="preserve">: </w:t>
      </w:r>
      <w:r w:rsidR="007E2FED">
        <w:rPr>
          <w:rFonts w:ascii="Times New Roman" w:eastAsia="等线" w:hAnsi="Times New Roman" w:cs="Times New Roman" w:hint="eastAsia"/>
          <w:b/>
          <w:bCs/>
          <w:i/>
          <w:iCs/>
          <w:kern w:val="0"/>
          <w:szCs w:val="21"/>
          <w:lang w:val="en-GB"/>
          <w14:ligatures w14:val="none"/>
        </w:rPr>
        <w:t>For a TCI state activated by a MAC CE, a subset of RS for new beam measurement is indicated simultaneously.</w:t>
      </w:r>
    </w:p>
    <w:p w14:paraId="5E05C338" w14:textId="3D36CA6D" w:rsidR="000B5510" w:rsidRPr="007A3591" w:rsidRDefault="00DE6245" w:rsidP="007A3591">
      <w:pPr>
        <w:pStyle w:val="3"/>
        <w:keepNext/>
        <w:numPr>
          <w:ilvl w:val="2"/>
          <w:numId w:val="11"/>
        </w:numPr>
        <w:tabs>
          <w:tab w:val="num" w:pos="990"/>
        </w:tabs>
        <w:ind w:left="990" w:hanging="720"/>
        <w:contextualSpacing w:val="0"/>
        <w:rPr>
          <w:rFonts w:eastAsiaTheme="minorEastAsia"/>
          <w:bCs/>
          <w:sz w:val="24"/>
          <w:szCs w:val="22"/>
        </w:rPr>
      </w:pPr>
      <w:r w:rsidRPr="007A3591">
        <w:rPr>
          <w:rFonts w:eastAsiaTheme="minorEastAsia" w:hint="eastAsia"/>
          <w:bCs/>
          <w:sz w:val="24"/>
          <w:szCs w:val="22"/>
        </w:rPr>
        <w:t>Powering scaling rule</w:t>
      </w:r>
    </w:p>
    <w:tbl>
      <w:tblPr>
        <w:tblStyle w:val="ae"/>
        <w:tblW w:w="0" w:type="auto"/>
        <w:tblLook w:val="04A0" w:firstRow="1" w:lastRow="0" w:firstColumn="1" w:lastColumn="0" w:noHBand="0" w:noVBand="1"/>
      </w:tblPr>
      <w:tblGrid>
        <w:gridCol w:w="8296"/>
      </w:tblGrid>
      <w:tr w:rsidR="00237DD6" w:rsidRPr="00237DD6" w14:paraId="0215B975" w14:textId="77777777" w:rsidTr="00237DD6">
        <w:tc>
          <w:tcPr>
            <w:tcW w:w="8296" w:type="dxa"/>
          </w:tcPr>
          <w:p w14:paraId="47D82801" w14:textId="142896C2" w:rsidR="00237DD6" w:rsidRPr="00237DD6" w:rsidRDefault="00237DD6" w:rsidP="0079575B">
            <w:pPr>
              <w:widowControl/>
              <w:snapToGrid w:val="0"/>
              <w:spacing w:before="120" w:after="120" w:line="240" w:lineRule="auto"/>
              <w:jc w:val="both"/>
              <w:rPr>
                <w:rFonts w:eastAsia="等线"/>
                <w:b/>
                <w:iCs/>
                <w:u w:val="single"/>
              </w:rPr>
            </w:pPr>
            <w:r w:rsidRPr="00237DD6">
              <w:rPr>
                <w:rFonts w:eastAsia="等线"/>
                <w:b/>
                <w:iCs/>
                <w:u w:val="single"/>
              </w:rPr>
              <w:t>Agreement in RAN1#116bis:</w:t>
            </w:r>
          </w:p>
          <w:p w14:paraId="46F36A61" w14:textId="77777777" w:rsidR="00237DD6" w:rsidRPr="00237DD6" w:rsidRDefault="00237DD6" w:rsidP="0079575B">
            <w:pPr>
              <w:widowControl/>
              <w:overflowPunct w:val="0"/>
              <w:snapToGrid w:val="0"/>
              <w:spacing w:before="120" w:after="120" w:line="240" w:lineRule="auto"/>
              <w:textAlignment w:val="baseline"/>
              <w:rPr>
                <w:rFonts w:eastAsia="Batang"/>
                <w:lang w:val="en-GB" w:eastAsia="en-US"/>
              </w:rPr>
            </w:pPr>
            <w:r w:rsidRPr="00237DD6">
              <w:rPr>
                <w:rFonts w:eastAsia="Batang"/>
                <w:lang w:val="en-GB"/>
              </w:rPr>
              <w:t>On UE-initiated/event-driven beam reporting, regarding trigger-event detection for beam reporting, at least support</w:t>
            </w:r>
            <w:r w:rsidRPr="00237DD6">
              <w:rPr>
                <w:rFonts w:eastAsia="Batang"/>
                <w:lang w:val="en-GB" w:eastAsia="en-US"/>
              </w:rPr>
              <w:t xml:space="preserve"> Event-2: Quality of at least one new beam, such as L1-RSRP, becomes a threshold value better than the current beam.</w:t>
            </w:r>
          </w:p>
          <w:p w14:paraId="0344EE5F" w14:textId="77777777" w:rsidR="00237DD6" w:rsidRPr="00237DD6" w:rsidRDefault="00237DD6" w:rsidP="0079575B">
            <w:pPr>
              <w:widowControl/>
              <w:numPr>
                <w:ilvl w:val="0"/>
                <w:numId w:val="5"/>
              </w:numPr>
              <w:snapToGrid w:val="0"/>
              <w:spacing w:before="120" w:after="120" w:line="240" w:lineRule="auto"/>
              <w:ind w:left="466" w:hanging="284"/>
              <w:jc w:val="both"/>
              <w:rPr>
                <w:rFonts w:eastAsia="Batang"/>
                <w:lang w:val="en-GB"/>
              </w:rPr>
            </w:pPr>
            <w:r w:rsidRPr="00237DD6">
              <w:rPr>
                <w:rFonts w:eastAsia="Batang"/>
                <w:lang w:val="en-GB"/>
              </w:rPr>
              <w:t xml:space="preserve">At least L1-RSRP is supported as quality metrics used for Event-2 </w:t>
            </w:r>
          </w:p>
          <w:p w14:paraId="067971E8" w14:textId="77777777" w:rsidR="00237DD6" w:rsidRPr="00237DD6" w:rsidRDefault="00237DD6" w:rsidP="0079575B">
            <w:pPr>
              <w:widowControl/>
              <w:numPr>
                <w:ilvl w:val="1"/>
                <w:numId w:val="5"/>
              </w:numPr>
              <w:snapToGrid w:val="0"/>
              <w:spacing w:before="120" w:after="120" w:line="240" w:lineRule="auto"/>
              <w:jc w:val="both"/>
              <w:rPr>
                <w:rFonts w:eastAsia="Batang"/>
                <w:lang w:val="en-GB"/>
              </w:rPr>
            </w:pPr>
            <w:r w:rsidRPr="00237DD6">
              <w:rPr>
                <w:rFonts w:eastAsia="Batang"/>
                <w:lang w:val="en-GB"/>
              </w:rPr>
              <w:t>FFS: How the L1-RSRP is used to determine the triggering event (e.g. timer, counter, filter coefficient)</w:t>
            </w:r>
          </w:p>
          <w:p w14:paraId="7C137805" w14:textId="77777777" w:rsidR="00237DD6" w:rsidRPr="00237DD6" w:rsidRDefault="00237DD6" w:rsidP="0079575B">
            <w:pPr>
              <w:widowControl/>
              <w:numPr>
                <w:ilvl w:val="1"/>
                <w:numId w:val="5"/>
              </w:numPr>
              <w:snapToGrid w:val="0"/>
              <w:spacing w:before="120" w:after="120" w:line="240" w:lineRule="auto"/>
              <w:jc w:val="both"/>
              <w:rPr>
                <w:rFonts w:eastAsia="Batang"/>
                <w:lang w:val="en-GB"/>
              </w:rPr>
            </w:pPr>
            <w:r w:rsidRPr="00237DD6">
              <w:rPr>
                <w:rFonts w:eastAsia="Batang"/>
                <w:lang w:val="en-GB"/>
              </w:rPr>
              <w:t xml:space="preserve">FFS: Whether the network controls how the L1-RSRP is used to determine the triggering event </w:t>
            </w:r>
          </w:p>
          <w:p w14:paraId="11F04521" w14:textId="77777777" w:rsidR="00237DD6" w:rsidRPr="00237DD6" w:rsidRDefault="00237DD6" w:rsidP="0079575B">
            <w:pPr>
              <w:widowControl/>
              <w:numPr>
                <w:ilvl w:val="0"/>
                <w:numId w:val="5"/>
              </w:numPr>
              <w:snapToGrid w:val="0"/>
              <w:spacing w:before="120" w:after="120" w:line="240" w:lineRule="auto"/>
              <w:ind w:left="466" w:hanging="284"/>
              <w:jc w:val="both"/>
              <w:rPr>
                <w:rFonts w:eastAsia="Batang"/>
                <w:lang w:val="en-GB"/>
              </w:rPr>
            </w:pPr>
            <w:r w:rsidRPr="00237DD6">
              <w:rPr>
                <w:rFonts w:eastAsia="Batang"/>
                <w:lang w:val="en-GB"/>
              </w:rPr>
              <w:t>Regarding RS measurement for the new beam for Event-2, down-select one or more of the following:</w:t>
            </w:r>
          </w:p>
          <w:p w14:paraId="4998CE24" w14:textId="77777777" w:rsidR="00237DD6" w:rsidRPr="00237DD6" w:rsidRDefault="00237DD6" w:rsidP="0079575B">
            <w:pPr>
              <w:widowControl/>
              <w:numPr>
                <w:ilvl w:val="1"/>
                <w:numId w:val="5"/>
              </w:numPr>
              <w:snapToGrid w:val="0"/>
              <w:spacing w:before="120" w:after="120" w:line="240" w:lineRule="auto"/>
              <w:jc w:val="both"/>
              <w:rPr>
                <w:rFonts w:eastAsia="Batang"/>
                <w:lang w:val="en-GB"/>
              </w:rPr>
            </w:pPr>
            <w:r w:rsidRPr="00237DD6">
              <w:rPr>
                <w:rFonts w:eastAsia="Batang"/>
                <w:lang w:val="en-GB"/>
              </w:rPr>
              <w:t xml:space="preserve">Option-3a (explicit manner): The RS(s) for new beam(s) are explicitly configured by RRC (e.g., reusing legacy configuration of RS measurement or in </w:t>
            </w:r>
            <w:r w:rsidRPr="00237DD6">
              <w:rPr>
                <w:rFonts w:eastAsia="Batang"/>
                <w:i/>
                <w:lang w:val="en-GB"/>
              </w:rPr>
              <w:t>TCI-State</w:t>
            </w:r>
            <w:r w:rsidRPr="00237DD6">
              <w:rPr>
                <w:rFonts w:eastAsia="Batang"/>
                <w:lang w:val="en-GB"/>
              </w:rPr>
              <w:t>) or MAC-CE</w:t>
            </w:r>
          </w:p>
          <w:p w14:paraId="06291C0A" w14:textId="77777777" w:rsidR="00237DD6" w:rsidRPr="00237DD6" w:rsidRDefault="00237DD6" w:rsidP="0079575B">
            <w:pPr>
              <w:widowControl/>
              <w:numPr>
                <w:ilvl w:val="1"/>
                <w:numId w:val="5"/>
              </w:numPr>
              <w:snapToGrid w:val="0"/>
              <w:spacing w:before="120" w:after="120" w:line="240" w:lineRule="auto"/>
              <w:jc w:val="both"/>
              <w:rPr>
                <w:rFonts w:eastAsia="Batang"/>
                <w:lang w:val="en-GB"/>
              </w:rPr>
            </w:pPr>
            <w:r w:rsidRPr="00237DD6">
              <w:rPr>
                <w:rFonts w:eastAsia="Batang"/>
                <w:lang w:val="en-GB"/>
              </w:rPr>
              <w:t>Option-3b (implicit manner): The RS(s) for new beam(s) are implicitly derived from QCL RS(s) of activated TCI state(s).</w:t>
            </w:r>
          </w:p>
          <w:p w14:paraId="722560C1" w14:textId="77777777" w:rsidR="00237DD6" w:rsidRPr="00237DD6" w:rsidRDefault="00237DD6" w:rsidP="0079575B">
            <w:pPr>
              <w:widowControl/>
              <w:numPr>
                <w:ilvl w:val="1"/>
                <w:numId w:val="5"/>
              </w:numPr>
              <w:snapToGrid w:val="0"/>
              <w:spacing w:before="120" w:after="120" w:line="240" w:lineRule="auto"/>
              <w:jc w:val="both"/>
              <w:rPr>
                <w:rFonts w:eastAsia="Batang"/>
                <w:lang w:val="en-GB"/>
              </w:rPr>
            </w:pPr>
            <w:r w:rsidRPr="00237DD6">
              <w:rPr>
                <w:rFonts w:eastAsia="Batang"/>
                <w:lang w:val="en-GB"/>
              </w:rPr>
              <w:t>Option-3c (implicit</w:t>
            </w:r>
            <w:r w:rsidRPr="00237DD6">
              <w:rPr>
                <w:rFonts w:eastAsia="Batang"/>
                <w:color w:val="FF0000"/>
                <w:lang w:val="en-GB"/>
              </w:rPr>
              <w:t xml:space="preserve"> </w:t>
            </w:r>
            <w:r w:rsidRPr="00237DD6">
              <w:rPr>
                <w:rFonts w:eastAsia="Batang"/>
                <w:lang w:val="en-GB"/>
              </w:rPr>
              <w:t>manner): The RS(s) for new beam(s) are implicitly derived from QCL RS(s) of configured TCI state(s).</w:t>
            </w:r>
          </w:p>
          <w:p w14:paraId="1EFDC400" w14:textId="77777777" w:rsidR="00237DD6" w:rsidRPr="00237DD6" w:rsidRDefault="00237DD6" w:rsidP="0079575B">
            <w:pPr>
              <w:widowControl/>
              <w:numPr>
                <w:ilvl w:val="0"/>
                <w:numId w:val="5"/>
              </w:numPr>
              <w:snapToGrid w:val="0"/>
              <w:spacing w:before="120" w:after="120" w:line="240" w:lineRule="auto"/>
              <w:ind w:left="466" w:hanging="284"/>
              <w:jc w:val="both"/>
              <w:rPr>
                <w:rFonts w:eastAsia="Batang"/>
                <w:lang w:val="en-GB"/>
              </w:rPr>
            </w:pPr>
            <w:r w:rsidRPr="00237DD6">
              <w:rPr>
                <w:rFonts w:eastAsia="Batang"/>
                <w:lang w:val="en-GB"/>
              </w:rPr>
              <w:t xml:space="preserve">Note-1: ‘New/current beam’ is for discussion purpose. </w:t>
            </w:r>
          </w:p>
          <w:p w14:paraId="0854FF75" w14:textId="77777777" w:rsidR="00237DD6" w:rsidRPr="00237DD6" w:rsidRDefault="00237DD6" w:rsidP="0079575B">
            <w:pPr>
              <w:widowControl/>
              <w:numPr>
                <w:ilvl w:val="0"/>
                <w:numId w:val="5"/>
              </w:numPr>
              <w:snapToGrid w:val="0"/>
              <w:spacing w:before="120" w:after="120" w:line="240" w:lineRule="auto"/>
              <w:ind w:left="466" w:hanging="284"/>
              <w:jc w:val="both"/>
              <w:rPr>
                <w:rFonts w:eastAsia="Batang"/>
                <w:lang w:val="en-GB"/>
              </w:rPr>
            </w:pPr>
            <w:r w:rsidRPr="00237DD6">
              <w:rPr>
                <w:rFonts w:eastAsia="Batang"/>
                <w:lang w:val="en-GB"/>
              </w:rPr>
              <w:t>Note-2: Other trigger events/quality metrics (e.g., L1-SINR) are not precluded.</w:t>
            </w:r>
          </w:p>
          <w:p w14:paraId="3FD8DB9C" w14:textId="77777777" w:rsidR="00237DD6" w:rsidRPr="00237DD6" w:rsidRDefault="00237DD6" w:rsidP="0079575B">
            <w:pPr>
              <w:widowControl/>
              <w:numPr>
                <w:ilvl w:val="0"/>
                <w:numId w:val="5"/>
              </w:numPr>
              <w:snapToGrid w:val="0"/>
              <w:spacing w:before="120" w:after="120" w:line="240" w:lineRule="auto"/>
              <w:ind w:left="466" w:hanging="284"/>
              <w:jc w:val="both"/>
              <w:rPr>
                <w:rFonts w:eastAsia="Batang"/>
                <w:lang w:val="en-GB"/>
              </w:rPr>
            </w:pPr>
            <w:r w:rsidRPr="00237DD6">
              <w:rPr>
                <w:rFonts w:eastAsia="Batang"/>
                <w:lang w:val="en-GB"/>
              </w:rPr>
              <w:t xml:space="preserve">Note-3: For above implicit manner(s), if there are two QCL RSs in a TCI state, the measurement RS is derived from RS </w:t>
            </w:r>
            <w:proofErr w:type="spellStart"/>
            <w:r w:rsidRPr="00237DD6">
              <w:rPr>
                <w:rFonts w:eastAsia="Batang"/>
                <w:lang w:val="en-GB"/>
              </w:rPr>
              <w:t>w.r.t.</w:t>
            </w:r>
            <w:proofErr w:type="spellEnd"/>
            <w:r w:rsidRPr="00237DD6">
              <w:rPr>
                <w:rFonts w:eastAsia="Batang"/>
                <w:lang w:val="en-GB"/>
              </w:rPr>
              <w:t xml:space="preserve"> QCL-</w:t>
            </w:r>
            <w:proofErr w:type="spellStart"/>
            <w:r w:rsidRPr="00237DD6">
              <w:rPr>
                <w:rFonts w:eastAsia="Batang"/>
                <w:lang w:val="en-GB"/>
              </w:rPr>
              <w:t>TypeD</w:t>
            </w:r>
            <w:proofErr w:type="spellEnd"/>
            <w:r w:rsidRPr="00237DD6">
              <w:rPr>
                <w:rFonts w:eastAsia="Batang"/>
                <w:lang w:val="en-GB"/>
              </w:rPr>
              <w:t>, if applicable.</w:t>
            </w:r>
          </w:p>
          <w:p w14:paraId="48124760" w14:textId="77777777" w:rsidR="00237DD6" w:rsidRPr="00237DD6" w:rsidRDefault="00237DD6" w:rsidP="0079575B">
            <w:pPr>
              <w:widowControl/>
              <w:snapToGrid w:val="0"/>
              <w:spacing w:before="120" w:after="120" w:line="240" w:lineRule="auto"/>
              <w:jc w:val="both"/>
              <w:rPr>
                <w:rFonts w:eastAsiaTheme="minorEastAsia"/>
                <w:lang w:val="en-GB"/>
              </w:rPr>
            </w:pPr>
          </w:p>
          <w:p w14:paraId="282D2A64" w14:textId="77777777" w:rsidR="00237DD6" w:rsidRPr="00237DD6" w:rsidRDefault="00237DD6" w:rsidP="0079575B">
            <w:pPr>
              <w:widowControl/>
              <w:snapToGrid w:val="0"/>
              <w:spacing w:before="120" w:after="120" w:line="240" w:lineRule="auto"/>
              <w:jc w:val="both"/>
              <w:rPr>
                <w:rFonts w:eastAsia="等线"/>
                <w:b/>
                <w:iCs/>
                <w:u w:val="single"/>
              </w:rPr>
            </w:pPr>
            <w:r w:rsidRPr="00237DD6">
              <w:rPr>
                <w:rFonts w:eastAsia="等线"/>
                <w:b/>
                <w:iCs/>
                <w:u w:val="single"/>
              </w:rPr>
              <w:t>Agreement in RAN1#116bis:</w:t>
            </w:r>
          </w:p>
          <w:p w14:paraId="5921D5D9" w14:textId="3F7548CC" w:rsidR="00237DD6" w:rsidRPr="00237DD6" w:rsidRDefault="00237DD6" w:rsidP="0079575B">
            <w:pPr>
              <w:widowControl/>
              <w:overflowPunct w:val="0"/>
              <w:snapToGrid w:val="0"/>
              <w:spacing w:before="120" w:after="120" w:line="240" w:lineRule="auto"/>
              <w:textAlignment w:val="baseline"/>
              <w:rPr>
                <w:rFonts w:eastAsiaTheme="minorEastAsia"/>
                <w:bCs/>
                <w:iCs/>
                <w:lang w:val="en-GB"/>
              </w:rPr>
            </w:pPr>
            <w:r w:rsidRPr="00237DD6">
              <w:rPr>
                <w:rFonts w:eastAsia="Batang"/>
                <w:color w:val="000000"/>
                <w:lang w:val="en-GB"/>
              </w:rPr>
              <w:t>On UE-initiated/event-driven beam reporting, regarding Event-2, the threshold value is RRC configured</w:t>
            </w:r>
          </w:p>
        </w:tc>
      </w:tr>
    </w:tbl>
    <w:p w14:paraId="60A6225D" w14:textId="3F6E59D9" w:rsidR="000B5510" w:rsidRPr="000B5510" w:rsidRDefault="000B5510"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r w:rsidRPr="000B5510">
        <w:rPr>
          <w:rFonts w:ascii="Times New Roman" w:eastAsia="等线" w:hAnsi="Times New Roman" w:cs="Times New Roman"/>
          <w:bCs/>
          <w:iCs/>
          <w:kern w:val="0"/>
          <w:szCs w:val="21"/>
          <w14:ligatures w14:val="none"/>
        </w:rPr>
        <w:t>For Event-2, it was agreed that the quality of at least one new beam, such as L1-RSRP, must exceed a threshold value better than the current beam. This threshold value is configured in RRC.</w:t>
      </w:r>
      <w:r w:rsidR="00C9605A">
        <w:rPr>
          <w:rFonts w:ascii="Times New Roman" w:eastAsia="等线" w:hAnsi="Times New Roman" w:cs="Times New Roman" w:hint="eastAsia"/>
          <w:bCs/>
          <w:iCs/>
          <w:kern w:val="0"/>
          <w:szCs w:val="21"/>
          <w14:ligatures w14:val="none"/>
        </w:rPr>
        <w:t xml:space="preserve"> </w:t>
      </w:r>
      <w:r w:rsidRPr="000B5510">
        <w:rPr>
          <w:rFonts w:ascii="Times New Roman" w:eastAsia="等线" w:hAnsi="Times New Roman" w:cs="Times New Roman"/>
          <w:bCs/>
          <w:iCs/>
          <w:kern w:val="0"/>
          <w:szCs w:val="21"/>
          <w14:ligatures w14:val="none"/>
        </w:rPr>
        <w:t xml:space="preserve">However, the transmission powers of CSI-RS and SSB are configured by </w:t>
      </w:r>
      <w:proofErr w:type="spellStart"/>
      <w:r w:rsidRPr="003F2370">
        <w:rPr>
          <w:rFonts w:ascii="Times New Roman" w:eastAsia="等线" w:hAnsi="Times New Roman" w:cs="Times New Roman"/>
          <w:bCs/>
          <w:i/>
          <w:kern w:val="0"/>
          <w:szCs w:val="21"/>
          <w14:ligatures w14:val="none"/>
        </w:rPr>
        <w:t>powerControlOffsetSS</w:t>
      </w:r>
      <w:proofErr w:type="spellEnd"/>
      <w:r w:rsidRPr="000B5510">
        <w:rPr>
          <w:rFonts w:ascii="Times New Roman" w:eastAsia="等线" w:hAnsi="Times New Roman" w:cs="Times New Roman"/>
          <w:bCs/>
          <w:iCs/>
          <w:kern w:val="0"/>
          <w:szCs w:val="21"/>
          <w14:ligatures w14:val="none"/>
        </w:rPr>
        <w:t xml:space="preserve"> per CSI-RS resource and </w:t>
      </w:r>
      <w:r w:rsidRPr="003F2370">
        <w:rPr>
          <w:rFonts w:ascii="Times New Roman" w:eastAsia="等线" w:hAnsi="Times New Roman" w:cs="Times New Roman"/>
          <w:bCs/>
          <w:i/>
          <w:kern w:val="0"/>
          <w:szCs w:val="21"/>
          <w14:ligatures w14:val="none"/>
        </w:rPr>
        <w:t>ss-PBCH-</w:t>
      </w:r>
      <w:proofErr w:type="spellStart"/>
      <w:r w:rsidRPr="003F2370">
        <w:rPr>
          <w:rFonts w:ascii="Times New Roman" w:eastAsia="等线" w:hAnsi="Times New Roman" w:cs="Times New Roman"/>
          <w:bCs/>
          <w:i/>
          <w:kern w:val="0"/>
          <w:szCs w:val="21"/>
          <w14:ligatures w14:val="none"/>
        </w:rPr>
        <w:t>BlockPower</w:t>
      </w:r>
      <w:proofErr w:type="spellEnd"/>
      <w:r w:rsidRPr="000B5510">
        <w:rPr>
          <w:rFonts w:ascii="Times New Roman" w:eastAsia="等线" w:hAnsi="Times New Roman" w:cs="Times New Roman"/>
          <w:bCs/>
          <w:iCs/>
          <w:kern w:val="0"/>
          <w:szCs w:val="21"/>
          <w14:ligatures w14:val="none"/>
        </w:rPr>
        <w:t xml:space="preserve"> respectively. Therefore, the transmission powers of the current and new beams </w:t>
      </w:r>
      <w:r w:rsidR="00465377">
        <w:rPr>
          <w:rFonts w:ascii="Times New Roman" w:eastAsia="等线" w:hAnsi="Times New Roman" w:cs="Times New Roman" w:hint="eastAsia"/>
          <w:bCs/>
          <w:iCs/>
          <w:kern w:val="0"/>
          <w:szCs w:val="21"/>
          <w14:ligatures w14:val="none"/>
        </w:rPr>
        <w:t>may be</w:t>
      </w:r>
      <w:r w:rsidRPr="000B5510">
        <w:rPr>
          <w:rFonts w:ascii="Times New Roman" w:eastAsia="等线" w:hAnsi="Times New Roman" w:cs="Times New Roman"/>
          <w:bCs/>
          <w:iCs/>
          <w:kern w:val="0"/>
          <w:szCs w:val="21"/>
          <w14:ligatures w14:val="none"/>
        </w:rPr>
        <w:t xml:space="preserve"> different. For example, the current and new beams may </w:t>
      </w:r>
      <w:r w:rsidRPr="005024E0">
        <w:rPr>
          <w:rFonts w:ascii="Times New Roman" w:eastAsia="等线" w:hAnsi="Times New Roman" w:cs="Times New Roman"/>
          <w:bCs/>
          <w:iCs/>
          <w:kern w:val="0"/>
          <w:szCs w:val="21"/>
          <w14:ligatures w14:val="none"/>
        </w:rPr>
        <w:t>originate from different CSI-RS resource sets or serving cells. If the definition of Event-2 does not consider the transmission power variations between the current beam and new beams, it</w:t>
      </w:r>
      <w:r w:rsidRPr="000B5510">
        <w:rPr>
          <w:rFonts w:ascii="Times New Roman" w:eastAsia="等线" w:hAnsi="Times New Roman" w:cs="Times New Roman"/>
          <w:bCs/>
          <w:iCs/>
          <w:kern w:val="0"/>
          <w:szCs w:val="21"/>
          <w14:ligatures w14:val="none"/>
        </w:rPr>
        <w:t xml:space="preserve"> results in an unfair comparison of beam quality since the L1-RSRP is influenced by both the transmission power of the reference signal and channel path loss. Additionally, as cited below, the UE should apply the threshold to the L1-RSRP </w:t>
      </w:r>
      <w:r w:rsidRPr="000B5510">
        <w:rPr>
          <w:rFonts w:ascii="Times New Roman" w:eastAsia="等线" w:hAnsi="Times New Roman" w:cs="Times New Roman"/>
          <w:bCs/>
          <w:iCs/>
          <w:kern w:val="0"/>
          <w:szCs w:val="21"/>
          <w14:ligatures w14:val="none"/>
        </w:rPr>
        <w:lastRenderedPageBreak/>
        <w:t>measurement after scaling the transmission power of CSI-RS when identifying candidate new beams in a beam failure recovery procedure. This mechanism should also be applied to Event-2.</w:t>
      </w:r>
    </w:p>
    <w:tbl>
      <w:tblPr>
        <w:tblStyle w:val="ae"/>
        <w:tblW w:w="0" w:type="auto"/>
        <w:tblLook w:val="04A0" w:firstRow="1" w:lastRow="0" w:firstColumn="1" w:lastColumn="0" w:noHBand="0" w:noVBand="1"/>
      </w:tblPr>
      <w:tblGrid>
        <w:gridCol w:w="8296"/>
      </w:tblGrid>
      <w:tr w:rsidR="000B5510" w:rsidRPr="000B5510" w14:paraId="0B15363E" w14:textId="77777777" w:rsidTr="00172049">
        <w:tc>
          <w:tcPr>
            <w:tcW w:w="8522" w:type="dxa"/>
          </w:tcPr>
          <w:p w14:paraId="6081263F" w14:textId="77777777" w:rsidR="000B5510" w:rsidRPr="00237DD6" w:rsidRDefault="000B5510" w:rsidP="0079575B">
            <w:pPr>
              <w:keepNext/>
              <w:widowControl/>
              <w:tabs>
                <w:tab w:val="left" w:pos="1134"/>
              </w:tabs>
              <w:snapToGrid w:val="0"/>
              <w:spacing w:before="120" w:after="120" w:line="240" w:lineRule="auto"/>
              <w:jc w:val="both"/>
              <w:outlineLvl w:val="0"/>
              <w:rPr>
                <w:rFonts w:ascii="Calibri" w:hAnsi="Calibri" w:cs="Arial"/>
                <w:b/>
              </w:rPr>
            </w:pPr>
            <w:bookmarkStart w:id="10" w:name="_Ref500595654"/>
            <w:bookmarkStart w:id="11" w:name="_Toc12021443"/>
            <w:bookmarkStart w:id="12" w:name="_Toc20311555"/>
            <w:bookmarkStart w:id="13" w:name="_Toc26719380"/>
            <w:bookmarkStart w:id="14" w:name="_Toc44877040"/>
            <w:bookmarkStart w:id="15" w:name="_Toc51963671"/>
            <w:bookmarkStart w:id="16" w:name="_Toc74673418"/>
            <w:r w:rsidRPr="00237DD6">
              <w:rPr>
                <w:rFonts w:ascii="Calibri" w:hAnsi="Calibri" w:cs="Arial"/>
                <w:b/>
                <w:lang w:eastAsia="en-US"/>
              </w:rPr>
              <w:t>6</w:t>
            </w:r>
            <w:r w:rsidRPr="00237DD6">
              <w:rPr>
                <w:rFonts w:ascii="Calibri" w:hAnsi="Calibri" w:cs="Arial"/>
                <w:b/>
                <w:lang w:eastAsia="en-US"/>
              </w:rPr>
              <w:tab/>
              <w:t>Link recovery procedures</w:t>
            </w:r>
            <w:bookmarkEnd w:id="10"/>
            <w:bookmarkEnd w:id="11"/>
            <w:bookmarkEnd w:id="12"/>
            <w:bookmarkEnd w:id="13"/>
            <w:bookmarkEnd w:id="14"/>
            <w:bookmarkEnd w:id="15"/>
            <w:bookmarkEnd w:id="16"/>
            <w:r w:rsidRPr="00237DD6">
              <w:rPr>
                <w:rFonts w:ascii="Calibri" w:hAnsi="Calibri" w:cs="Arial" w:hint="eastAsia"/>
                <w:b/>
              </w:rPr>
              <w:t xml:space="preserve"> </w:t>
            </w:r>
            <w:r w:rsidRPr="00237DD6">
              <w:rPr>
                <w:rFonts w:ascii="Calibri" w:hAnsi="Calibri" w:cs="Arial" w:hint="eastAsia"/>
                <w:b/>
              </w:rPr>
              <w:t>（</w:t>
            </w:r>
            <w:r w:rsidRPr="00237DD6">
              <w:rPr>
                <w:rFonts w:ascii="Calibri" w:hAnsi="Calibri" w:cs="Arial" w:hint="eastAsia"/>
                <w:b/>
              </w:rPr>
              <w:t>TS 38.213</w:t>
            </w:r>
            <w:r w:rsidRPr="00237DD6">
              <w:rPr>
                <w:rFonts w:ascii="Calibri" w:hAnsi="Calibri" w:cs="Arial" w:hint="eastAsia"/>
                <w:b/>
              </w:rPr>
              <w:t>）</w:t>
            </w:r>
          </w:p>
          <w:p w14:paraId="3A871FAC" w14:textId="77777777" w:rsidR="000B5510" w:rsidRPr="00237DD6" w:rsidRDefault="000B5510" w:rsidP="0079575B">
            <w:pPr>
              <w:spacing w:before="120" w:after="120" w:line="240" w:lineRule="auto"/>
              <w:jc w:val="both"/>
              <w:rPr>
                <w:rFonts w:eastAsia="Times New Roman"/>
              </w:rPr>
            </w:pPr>
            <w:r w:rsidRPr="00237DD6">
              <w:rPr>
                <w:rFonts w:eastAsia="Times New Roman"/>
              </w:rPr>
              <w:t xml:space="preserve">The thresholds </w:t>
            </w:r>
            <w:proofErr w:type="spellStart"/>
            <w:proofErr w:type="gramStart"/>
            <w:r w:rsidRPr="00237DD6">
              <w:rPr>
                <w:rFonts w:eastAsia="Times New Roman"/>
              </w:rPr>
              <w:t>Q</w:t>
            </w:r>
            <w:r w:rsidRPr="00237DD6">
              <w:rPr>
                <w:rFonts w:eastAsia="Times New Roman"/>
                <w:vertAlign w:val="subscript"/>
              </w:rPr>
              <w:t>out,LR</w:t>
            </w:r>
            <w:proofErr w:type="spellEnd"/>
            <w:proofErr w:type="gramEnd"/>
            <w:r w:rsidRPr="00237DD6">
              <w:rPr>
                <w:rFonts w:eastAsia="Times New Roman"/>
              </w:rPr>
              <w:t xml:space="preserve"> and </w:t>
            </w:r>
            <w:proofErr w:type="spellStart"/>
            <w:r w:rsidRPr="00237DD6">
              <w:rPr>
                <w:rFonts w:eastAsia="Times New Roman"/>
              </w:rPr>
              <w:t>Q</w:t>
            </w:r>
            <w:r w:rsidRPr="00237DD6">
              <w:rPr>
                <w:rFonts w:eastAsia="Times New Roman"/>
                <w:vertAlign w:val="subscript"/>
              </w:rPr>
              <w:t>in,LR</w:t>
            </w:r>
            <w:proofErr w:type="spellEnd"/>
            <w:r w:rsidRPr="00237DD6">
              <w:rPr>
                <w:rFonts w:eastAsia="Times New Roman"/>
              </w:rPr>
              <w:t xml:space="preserve"> correspond to the default value of </w:t>
            </w:r>
            <w:proofErr w:type="spellStart"/>
            <w:r w:rsidRPr="00237DD6">
              <w:rPr>
                <w:rFonts w:eastAsia="Times New Roman"/>
                <w:i/>
              </w:rPr>
              <w:t>rlmInSyncOutOfSyncThreshold</w:t>
            </w:r>
            <w:proofErr w:type="spellEnd"/>
            <w:r w:rsidRPr="00237DD6">
              <w:rPr>
                <w:rFonts w:eastAsia="Times New Roman"/>
              </w:rPr>
              <w:t xml:space="preserve">, as described in [10, TS 38.133] for </w:t>
            </w:r>
            <w:proofErr w:type="spellStart"/>
            <w:r w:rsidRPr="00237DD6">
              <w:rPr>
                <w:rFonts w:eastAsia="Times New Roman"/>
              </w:rPr>
              <w:t>Q</w:t>
            </w:r>
            <w:r w:rsidRPr="00237DD6">
              <w:rPr>
                <w:rFonts w:eastAsia="Times New Roman"/>
                <w:vertAlign w:val="subscript"/>
              </w:rPr>
              <w:t>out</w:t>
            </w:r>
            <w:proofErr w:type="spellEnd"/>
            <w:r w:rsidRPr="00237DD6">
              <w:rPr>
                <w:rFonts w:eastAsia="Times New Roman"/>
              </w:rPr>
              <w:t xml:space="preserve">, and to the value provided by </w:t>
            </w:r>
            <w:proofErr w:type="spellStart"/>
            <w:r w:rsidRPr="00237DD6">
              <w:rPr>
                <w:rFonts w:eastAsia="Times New Roman"/>
                <w:i/>
              </w:rPr>
              <w:t>rsrp-ThresholdSSB</w:t>
            </w:r>
            <w:proofErr w:type="spellEnd"/>
            <w:r w:rsidRPr="00237DD6">
              <w:rPr>
                <w:rFonts w:eastAsia="Times New Roman"/>
              </w:rPr>
              <w:t xml:space="preserve">, respectively. </w:t>
            </w:r>
          </w:p>
          <w:p w14:paraId="6CD6E4D2" w14:textId="77777777" w:rsidR="000B5510" w:rsidRPr="000B5510" w:rsidRDefault="000B5510" w:rsidP="0079575B">
            <w:pPr>
              <w:spacing w:before="120" w:after="120" w:line="240" w:lineRule="auto"/>
              <w:jc w:val="both"/>
              <w:rPr>
                <w:rFonts w:eastAsia="等线"/>
              </w:rPr>
            </w:pPr>
            <w:r w:rsidRPr="00237DD6">
              <w:rPr>
                <w:rFonts w:eastAsia="Times New Roman"/>
              </w:rPr>
              <w:t xml:space="preserve">The physical layer in the UE assesses the radio link quality according to the set </w:t>
            </w:r>
            <w:r w:rsidRPr="00237DD6">
              <w:rPr>
                <w:rFonts w:ascii="等线" w:eastAsia="Times New Roman" w:hAnsi="等线" w:cstheme="minorBidi"/>
                <w:iCs/>
                <w:kern w:val="2"/>
                <w:position w:val="-10"/>
                <w:sz w:val="22"/>
                <w:szCs w:val="24"/>
                <w14:ligatures w14:val="standardContextual"/>
              </w:rPr>
              <w:object w:dxaOrig="240" w:dyaOrig="300" w14:anchorId="784C7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9" o:title=""/>
                </v:shape>
                <o:OLEObject Type="Embed" ProgID="Equation.3" ShapeID="_x0000_i1025" DrawAspect="Content" ObjectID="_1784722942" r:id="rId10"/>
              </w:object>
            </w:r>
            <w:r w:rsidRPr="00237DD6">
              <w:rPr>
                <w:rFonts w:eastAsia="Times New Roman"/>
                <w:iCs/>
              </w:rPr>
              <w:t xml:space="preserve"> </w:t>
            </w:r>
            <w:r w:rsidRPr="00237DD6">
              <w:rPr>
                <w:rFonts w:eastAsia="Times New Roman"/>
              </w:rPr>
              <w:t xml:space="preserve">of resource configurations against the threshold </w:t>
            </w:r>
            <w:proofErr w:type="spellStart"/>
            <w:proofErr w:type="gramStart"/>
            <w:r w:rsidRPr="00237DD6">
              <w:rPr>
                <w:rFonts w:eastAsia="Times New Roman"/>
              </w:rPr>
              <w:t>Q</w:t>
            </w:r>
            <w:r w:rsidRPr="00237DD6">
              <w:rPr>
                <w:rFonts w:eastAsia="Times New Roman"/>
                <w:vertAlign w:val="subscript"/>
              </w:rPr>
              <w:t>out,LR</w:t>
            </w:r>
            <w:proofErr w:type="spellEnd"/>
            <w:proofErr w:type="gramEnd"/>
            <w:r w:rsidRPr="00237DD6">
              <w:rPr>
                <w:rFonts w:eastAsia="Times New Roman"/>
              </w:rPr>
              <w:t xml:space="preserve">. For the set </w:t>
            </w:r>
            <w:r w:rsidRPr="00237DD6">
              <w:rPr>
                <w:rFonts w:ascii="等线" w:eastAsia="Times New Roman" w:hAnsi="等线" w:cstheme="minorBidi"/>
                <w:iCs/>
                <w:kern w:val="2"/>
                <w:position w:val="-10"/>
                <w:sz w:val="22"/>
                <w:szCs w:val="24"/>
                <w14:ligatures w14:val="standardContextual"/>
              </w:rPr>
              <w:object w:dxaOrig="240" w:dyaOrig="300" w14:anchorId="29AC9CBD">
                <v:shape id="_x0000_i1026" type="#_x0000_t75" style="width:14.4pt;height:14.4pt" o:ole="">
                  <v:imagedata r:id="rId9" o:title=""/>
                </v:shape>
                <o:OLEObject Type="Embed" ProgID="Equation.3" ShapeID="_x0000_i1026" DrawAspect="Content" ObjectID="_1784722943" r:id="rId11"/>
              </w:object>
            </w:r>
            <w:r w:rsidRPr="00237DD6">
              <w:rPr>
                <w:rFonts w:eastAsia="Times New Roman"/>
                <w:iCs/>
              </w:rPr>
              <w:t xml:space="preserve">, the UE </w:t>
            </w:r>
            <w:r w:rsidRPr="00237DD6">
              <w:rPr>
                <w:rFonts w:eastAsia="Times New Roman"/>
              </w:rPr>
              <w:t xml:space="preserve">assesses the radio link quality only according to periodic </w:t>
            </w:r>
            <w:r w:rsidRPr="00237DD6">
              <w:rPr>
                <w:rFonts w:eastAsia="Times New Roman"/>
                <w:iCs/>
              </w:rPr>
              <w:t>CSI-RS resource configurations or SS/PBCH blocks that</w:t>
            </w:r>
            <w:r w:rsidRPr="00237DD6">
              <w:rPr>
                <w:rFonts w:eastAsia="Times New Roman"/>
              </w:rPr>
              <w:t xml:space="preserve"> are quasi co-located, as described in [6, TS 38.214], with the DM-RS of PDCCH receptions monitored by the UE. The UE applies the </w:t>
            </w:r>
            <w:proofErr w:type="spellStart"/>
            <w:proofErr w:type="gramStart"/>
            <w:r w:rsidRPr="00237DD6">
              <w:rPr>
                <w:rFonts w:eastAsia="Times New Roman"/>
              </w:rPr>
              <w:t>Q</w:t>
            </w:r>
            <w:r w:rsidRPr="00237DD6">
              <w:rPr>
                <w:rFonts w:eastAsia="Times New Roman"/>
                <w:vertAlign w:val="subscript"/>
              </w:rPr>
              <w:t>in,LR</w:t>
            </w:r>
            <w:proofErr w:type="spellEnd"/>
            <w:proofErr w:type="gramEnd"/>
            <w:r w:rsidRPr="00237DD6">
              <w:rPr>
                <w:rFonts w:eastAsia="Times New Roman"/>
              </w:rPr>
              <w:t xml:space="preserve"> threshold to the L1-RSRP measurement obtained from a SS/PBCH block. </w:t>
            </w:r>
            <w:r w:rsidRPr="00237DD6">
              <w:rPr>
                <w:rFonts w:eastAsia="Times New Roman"/>
                <w:b/>
                <w:bCs/>
              </w:rPr>
              <w:t xml:space="preserve">The UE applies the </w:t>
            </w:r>
            <w:proofErr w:type="spellStart"/>
            <w:proofErr w:type="gramStart"/>
            <w:r w:rsidRPr="00237DD6">
              <w:rPr>
                <w:rFonts w:eastAsia="Times New Roman"/>
                <w:b/>
                <w:bCs/>
              </w:rPr>
              <w:t>Q</w:t>
            </w:r>
            <w:r w:rsidRPr="00237DD6">
              <w:rPr>
                <w:rFonts w:eastAsia="Times New Roman"/>
                <w:b/>
                <w:bCs/>
                <w:vertAlign w:val="subscript"/>
              </w:rPr>
              <w:t>in,LR</w:t>
            </w:r>
            <w:proofErr w:type="spellEnd"/>
            <w:proofErr w:type="gramEnd"/>
            <w:r w:rsidRPr="00237DD6">
              <w:rPr>
                <w:rFonts w:eastAsia="Times New Roman"/>
                <w:b/>
                <w:bCs/>
              </w:rPr>
              <w:t xml:space="preserve"> threshold to the L1-RSRP measurement obtained for a CSI-RS resource after scaling a respective CSI-RS reception power with a value provided by </w:t>
            </w:r>
            <w:proofErr w:type="spellStart"/>
            <w:r w:rsidRPr="00237DD6">
              <w:rPr>
                <w:rFonts w:eastAsia="Times New Roman"/>
                <w:b/>
                <w:bCs/>
                <w:i/>
              </w:rPr>
              <w:t>powerControlOffsetSS</w:t>
            </w:r>
            <w:proofErr w:type="spellEnd"/>
            <w:r w:rsidRPr="00237DD6">
              <w:rPr>
                <w:rFonts w:eastAsia="Times New Roman"/>
                <w:b/>
                <w:bCs/>
              </w:rPr>
              <w:t>.</w:t>
            </w:r>
            <w:r w:rsidRPr="00237DD6">
              <w:rPr>
                <w:rFonts w:eastAsia="Times New Roman"/>
              </w:rPr>
              <w:t xml:space="preserve"> </w:t>
            </w:r>
          </w:p>
        </w:tc>
      </w:tr>
    </w:tbl>
    <w:p w14:paraId="47CE9601" w14:textId="3A860D3D" w:rsidR="000B5510" w:rsidRPr="000B5510" w:rsidRDefault="000B5510" w:rsidP="000B5510">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bookmarkStart w:id="17" w:name="_Hlk173937456"/>
      <w:r w:rsidRPr="000B5510">
        <w:rPr>
          <w:rFonts w:ascii="Times New Roman" w:eastAsia="等线" w:hAnsi="Times New Roman" w:cs="Times New Roman" w:hint="eastAsia"/>
          <w:b/>
          <w:i/>
          <w:kern w:val="0"/>
          <w:szCs w:val="21"/>
          <w14:ligatures w14:val="none"/>
        </w:rPr>
        <w:t xml:space="preserve">Observation </w:t>
      </w:r>
      <w:r w:rsidR="005866B7">
        <w:rPr>
          <w:rFonts w:ascii="Times New Roman" w:eastAsia="等线" w:hAnsi="Times New Roman" w:cs="Times New Roman" w:hint="eastAsia"/>
          <w:b/>
          <w:i/>
          <w:kern w:val="0"/>
          <w:szCs w:val="21"/>
          <w14:ligatures w14:val="none"/>
        </w:rPr>
        <w:t>2</w:t>
      </w:r>
      <w:r w:rsidRPr="000B5510">
        <w:rPr>
          <w:rFonts w:ascii="Times New Roman" w:eastAsia="等线" w:hAnsi="Times New Roman" w:cs="Times New Roman" w:hint="eastAsia"/>
          <w:b/>
          <w:i/>
          <w:kern w:val="0"/>
          <w:szCs w:val="21"/>
          <w14:ligatures w14:val="none"/>
        </w:rPr>
        <w:t>: T</w:t>
      </w:r>
      <w:r w:rsidRPr="000B5510">
        <w:rPr>
          <w:rFonts w:ascii="Times New Roman" w:eastAsia="等线" w:hAnsi="Times New Roman" w:cs="Times New Roman"/>
          <w:b/>
          <w:i/>
          <w:kern w:val="0"/>
          <w:szCs w:val="21"/>
          <w14:ligatures w14:val="none"/>
        </w:rPr>
        <w:t xml:space="preserve">he transmission powers of CSI-RS and SSB are configured by </w:t>
      </w:r>
      <w:proofErr w:type="spellStart"/>
      <w:r w:rsidRPr="000B5510">
        <w:rPr>
          <w:rFonts w:ascii="Times New Roman" w:eastAsia="等线" w:hAnsi="Times New Roman" w:cs="Times New Roman"/>
          <w:b/>
          <w:i/>
          <w:kern w:val="0"/>
          <w:szCs w:val="21"/>
          <w14:ligatures w14:val="none"/>
        </w:rPr>
        <w:t>powerControlOffsetSS</w:t>
      </w:r>
      <w:proofErr w:type="spellEnd"/>
      <w:r w:rsidRPr="000B5510">
        <w:rPr>
          <w:rFonts w:ascii="Times New Roman" w:eastAsia="等线" w:hAnsi="Times New Roman" w:cs="Times New Roman"/>
          <w:b/>
          <w:i/>
          <w:kern w:val="0"/>
          <w:szCs w:val="21"/>
          <w14:ligatures w14:val="none"/>
        </w:rPr>
        <w:t xml:space="preserve"> per CSI-RS resource and ss-PBCH-</w:t>
      </w:r>
      <w:proofErr w:type="spellStart"/>
      <w:r w:rsidRPr="000B5510">
        <w:rPr>
          <w:rFonts w:ascii="Times New Roman" w:eastAsia="等线" w:hAnsi="Times New Roman" w:cs="Times New Roman"/>
          <w:b/>
          <w:i/>
          <w:kern w:val="0"/>
          <w:szCs w:val="21"/>
          <w14:ligatures w14:val="none"/>
        </w:rPr>
        <w:t>BlockPower</w:t>
      </w:r>
      <w:proofErr w:type="spellEnd"/>
      <w:r w:rsidRPr="000B5510">
        <w:rPr>
          <w:rFonts w:ascii="Times New Roman" w:eastAsia="等线" w:hAnsi="Times New Roman" w:cs="Times New Roman"/>
          <w:b/>
          <w:i/>
          <w:kern w:val="0"/>
          <w:szCs w:val="21"/>
          <w14:ligatures w14:val="none"/>
        </w:rPr>
        <w:t xml:space="preserve"> respectively. Therefore, the transmission powers of current and new beams </w:t>
      </w:r>
      <w:r w:rsidR="00CD2D43">
        <w:rPr>
          <w:rFonts w:ascii="Times New Roman" w:eastAsia="等线" w:hAnsi="Times New Roman" w:cs="Times New Roman" w:hint="eastAsia"/>
          <w:b/>
          <w:i/>
          <w:kern w:val="0"/>
          <w:szCs w:val="21"/>
          <w14:ligatures w14:val="none"/>
        </w:rPr>
        <w:t>may be</w:t>
      </w:r>
      <w:r w:rsidRPr="000B5510">
        <w:rPr>
          <w:rFonts w:ascii="Times New Roman" w:eastAsia="等线" w:hAnsi="Times New Roman" w:cs="Times New Roman"/>
          <w:b/>
          <w:i/>
          <w:kern w:val="0"/>
          <w:szCs w:val="21"/>
          <w14:ligatures w14:val="none"/>
        </w:rPr>
        <w:t xml:space="preserve"> different.</w:t>
      </w:r>
    </w:p>
    <w:p w14:paraId="5B5D8804" w14:textId="5235BC94" w:rsidR="000B5510" w:rsidRPr="000B5510" w:rsidRDefault="000B5510" w:rsidP="000B5510">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B5510">
        <w:rPr>
          <w:rFonts w:ascii="Times New Roman" w:eastAsia="等线" w:hAnsi="Times New Roman" w:cs="Times New Roman" w:hint="eastAsia"/>
          <w:b/>
          <w:i/>
          <w:kern w:val="0"/>
          <w:szCs w:val="21"/>
          <w14:ligatures w14:val="none"/>
        </w:rPr>
        <w:t xml:space="preserve">Observation </w:t>
      </w:r>
      <w:r w:rsidR="005866B7">
        <w:rPr>
          <w:rFonts w:ascii="Times New Roman" w:eastAsia="等线" w:hAnsi="Times New Roman" w:cs="Times New Roman" w:hint="eastAsia"/>
          <w:b/>
          <w:i/>
          <w:kern w:val="0"/>
          <w:szCs w:val="21"/>
          <w14:ligatures w14:val="none"/>
        </w:rPr>
        <w:t>3</w:t>
      </w:r>
      <w:r w:rsidRPr="000B5510">
        <w:rPr>
          <w:rFonts w:ascii="Times New Roman" w:eastAsia="等线" w:hAnsi="Times New Roman" w:cs="Times New Roman" w:hint="eastAsia"/>
          <w:b/>
          <w:i/>
          <w:kern w:val="0"/>
          <w:szCs w:val="21"/>
          <w14:ligatures w14:val="none"/>
        </w:rPr>
        <w:t xml:space="preserve">: </w:t>
      </w:r>
      <w:r w:rsidR="00E67799">
        <w:rPr>
          <w:rFonts w:ascii="Times New Roman" w:eastAsia="等线" w:hAnsi="Times New Roman" w:cs="Times New Roman" w:hint="eastAsia"/>
          <w:b/>
          <w:i/>
          <w:kern w:val="0"/>
          <w:szCs w:val="21"/>
          <w14:ligatures w14:val="none"/>
        </w:rPr>
        <w:t>I</w:t>
      </w:r>
      <w:r w:rsidR="00E67799" w:rsidRPr="000B5510">
        <w:rPr>
          <w:rFonts w:ascii="Times New Roman" w:eastAsia="等线" w:hAnsi="Times New Roman" w:cs="Times New Roman"/>
          <w:b/>
          <w:i/>
          <w:kern w:val="0"/>
          <w:szCs w:val="21"/>
          <w14:ligatures w14:val="none"/>
        </w:rPr>
        <w:t xml:space="preserve">n </w:t>
      </w:r>
      <w:r w:rsidR="00E67799">
        <w:rPr>
          <w:rFonts w:ascii="Times New Roman" w:eastAsia="等线" w:hAnsi="Times New Roman" w:cs="Times New Roman" w:hint="eastAsia"/>
          <w:b/>
          <w:i/>
          <w:kern w:val="0"/>
          <w:szCs w:val="21"/>
          <w14:ligatures w14:val="none"/>
        </w:rPr>
        <w:t xml:space="preserve">legacy </w:t>
      </w:r>
      <w:r w:rsidR="00E67799" w:rsidRPr="000B5510">
        <w:rPr>
          <w:rFonts w:ascii="Times New Roman" w:eastAsia="等线" w:hAnsi="Times New Roman" w:cs="Times New Roman"/>
          <w:b/>
          <w:i/>
          <w:kern w:val="0"/>
          <w:szCs w:val="21"/>
          <w14:ligatures w14:val="none"/>
        </w:rPr>
        <w:t>beam failure recovery procedure</w:t>
      </w:r>
      <w:r w:rsidR="00E67799">
        <w:rPr>
          <w:rFonts w:ascii="Times New Roman" w:eastAsia="等线" w:hAnsi="Times New Roman" w:cs="Times New Roman" w:hint="eastAsia"/>
          <w:b/>
          <w:i/>
          <w:kern w:val="0"/>
          <w:szCs w:val="21"/>
          <w14:ligatures w14:val="none"/>
        </w:rPr>
        <w:t xml:space="preserve">, </w:t>
      </w:r>
      <w:r w:rsidRPr="000B5510">
        <w:rPr>
          <w:rFonts w:ascii="Times New Roman" w:eastAsia="等线" w:hAnsi="Times New Roman" w:cs="Times New Roman"/>
          <w:b/>
          <w:i/>
          <w:kern w:val="0"/>
          <w:szCs w:val="21"/>
          <w14:ligatures w14:val="none"/>
        </w:rPr>
        <w:t>UE</w:t>
      </w:r>
      <w:r w:rsidR="00CD2D43">
        <w:rPr>
          <w:rFonts w:ascii="Times New Roman" w:eastAsia="等线" w:hAnsi="Times New Roman" w:cs="Times New Roman" w:hint="eastAsia"/>
          <w:b/>
          <w:i/>
          <w:kern w:val="0"/>
          <w:szCs w:val="21"/>
          <w14:ligatures w14:val="none"/>
        </w:rPr>
        <w:t xml:space="preserve"> </w:t>
      </w:r>
      <w:r w:rsidRPr="000B5510">
        <w:rPr>
          <w:rFonts w:ascii="Times New Roman" w:eastAsia="等线" w:hAnsi="Times New Roman" w:cs="Times New Roman"/>
          <w:b/>
          <w:i/>
          <w:kern w:val="0"/>
          <w:szCs w:val="21"/>
          <w14:ligatures w14:val="none"/>
        </w:rPr>
        <w:t>appl</w:t>
      </w:r>
      <w:r w:rsidR="00CD2D43">
        <w:rPr>
          <w:rFonts w:ascii="Times New Roman" w:eastAsia="等线" w:hAnsi="Times New Roman" w:cs="Times New Roman" w:hint="eastAsia"/>
          <w:b/>
          <w:i/>
          <w:kern w:val="0"/>
          <w:szCs w:val="21"/>
          <w14:ligatures w14:val="none"/>
        </w:rPr>
        <w:t>ies</w:t>
      </w:r>
      <w:r w:rsidRPr="000B5510">
        <w:rPr>
          <w:rFonts w:ascii="Times New Roman" w:eastAsia="等线" w:hAnsi="Times New Roman" w:cs="Times New Roman"/>
          <w:b/>
          <w:i/>
          <w:kern w:val="0"/>
          <w:szCs w:val="21"/>
          <w14:ligatures w14:val="none"/>
        </w:rPr>
        <w:t xml:space="preserve"> the threshold to L1-RSRP measurement after scaling the transmission power of CSI-RS when identifying candidate new beam</w:t>
      </w:r>
      <w:r w:rsidR="00FC41E8">
        <w:rPr>
          <w:rFonts w:ascii="Times New Roman" w:eastAsia="等线" w:hAnsi="Times New Roman" w:cs="Times New Roman" w:hint="eastAsia"/>
          <w:b/>
          <w:i/>
          <w:kern w:val="0"/>
          <w:szCs w:val="21"/>
          <w14:ligatures w14:val="none"/>
        </w:rPr>
        <w:t>(</w:t>
      </w:r>
      <w:r w:rsidRPr="000B5510">
        <w:rPr>
          <w:rFonts w:ascii="Times New Roman" w:eastAsia="等线" w:hAnsi="Times New Roman" w:cs="Times New Roman"/>
          <w:b/>
          <w:i/>
          <w:kern w:val="0"/>
          <w:szCs w:val="21"/>
          <w14:ligatures w14:val="none"/>
        </w:rPr>
        <w:t>s</w:t>
      </w:r>
      <w:r w:rsidR="00FC41E8">
        <w:rPr>
          <w:rFonts w:ascii="Times New Roman" w:eastAsia="等线" w:hAnsi="Times New Roman" w:cs="Times New Roman" w:hint="eastAsia"/>
          <w:b/>
          <w:i/>
          <w:kern w:val="0"/>
          <w:szCs w:val="21"/>
          <w14:ligatures w14:val="none"/>
        </w:rPr>
        <w:t>)</w:t>
      </w:r>
      <w:r w:rsidR="00E67799">
        <w:rPr>
          <w:rFonts w:ascii="Times New Roman" w:eastAsia="等线" w:hAnsi="Times New Roman" w:cs="Times New Roman" w:hint="eastAsia"/>
          <w:b/>
          <w:i/>
          <w:kern w:val="0"/>
          <w:szCs w:val="21"/>
          <w14:ligatures w14:val="none"/>
        </w:rPr>
        <w:t>.</w:t>
      </w:r>
    </w:p>
    <w:p w14:paraId="2E37F19F" w14:textId="77F525CD" w:rsidR="000B5510" w:rsidRPr="000B5510" w:rsidRDefault="000B5510" w:rsidP="000B5510">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B5510">
        <w:rPr>
          <w:rFonts w:ascii="Times New Roman" w:eastAsia="等线" w:hAnsi="Times New Roman" w:cs="Times New Roman" w:hint="eastAsia"/>
          <w:b/>
          <w:i/>
          <w:kern w:val="0"/>
          <w:szCs w:val="21"/>
          <w14:ligatures w14:val="none"/>
        </w:rPr>
        <w:t xml:space="preserve">Proposal </w:t>
      </w:r>
      <w:r w:rsidR="005866B7">
        <w:rPr>
          <w:rFonts w:ascii="Times New Roman" w:eastAsia="等线" w:hAnsi="Times New Roman" w:cs="Times New Roman" w:hint="eastAsia"/>
          <w:b/>
          <w:i/>
          <w:kern w:val="0"/>
          <w:szCs w:val="21"/>
          <w14:ligatures w14:val="none"/>
        </w:rPr>
        <w:t>6</w:t>
      </w:r>
      <w:r w:rsidRPr="000B5510">
        <w:rPr>
          <w:rFonts w:ascii="Times New Roman" w:eastAsia="等线" w:hAnsi="Times New Roman" w:cs="Times New Roman" w:hint="eastAsia"/>
          <w:b/>
          <w:i/>
          <w:kern w:val="0"/>
          <w:szCs w:val="21"/>
          <w14:ligatures w14:val="none"/>
        </w:rPr>
        <w:t xml:space="preserve">: For Event-2, </w:t>
      </w:r>
      <w:r w:rsidRPr="000B5510">
        <w:rPr>
          <w:rFonts w:ascii="Times New Roman" w:eastAsia="等线" w:hAnsi="Times New Roman" w:cs="Times New Roman"/>
          <w:b/>
          <w:i/>
          <w:kern w:val="0"/>
          <w:szCs w:val="21"/>
          <w14:ligatures w14:val="none"/>
        </w:rPr>
        <w:t>UE should scal</w:t>
      </w:r>
      <w:r w:rsidR="00FC41E8">
        <w:rPr>
          <w:rFonts w:ascii="Times New Roman" w:eastAsia="等线" w:hAnsi="Times New Roman" w:cs="Times New Roman" w:hint="eastAsia"/>
          <w:b/>
          <w:i/>
          <w:kern w:val="0"/>
          <w:szCs w:val="21"/>
          <w14:ligatures w14:val="none"/>
        </w:rPr>
        <w:t>e</w:t>
      </w:r>
      <w:r w:rsidRPr="000B5510">
        <w:rPr>
          <w:rFonts w:ascii="Times New Roman" w:eastAsia="等线" w:hAnsi="Times New Roman" w:cs="Times New Roman"/>
          <w:b/>
          <w:i/>
          <w:kern w:val="0"/>
          <w:szCs w:val="21"/>
          <w14:ligatures w14:val="none"/>
        </w:rPr>
        <w:t xml:space="preserve"> the transmission power of</w:t>
      </w:r>
      <w:r w:rsidRPr="000B5510">
        <w:rPr>
          <w:rFonts w:ascii="Times New Roman" w:eastAsia="等线" w:hAnsi="Times New Roman" w:cs="Times New Roman" w:hint="eastAsia"/>
          <w:b/>
          <w:i/>
          <w:kern w:val="0"/>
          <w:szCs w:val="21"/>
          <w14:ligatures w14:val="none"/>
        </w:rPr>
        <w:t xml:space="preserve"> current and new beam</w:t>
      </w:r>
      <w:r w:rsidR="00FC41E8">
        <w:rPr>
          <w:rFonts w:ascii="Times New Roman" w:eastAsia="等线" w:hAnsi="Times New Roman" w:cs="Times New Roman" w:hint="eastAsia"/>
          <w:b/>
          <w:i/>
          <w:kern w:val="0"/>
          <w:szCs w:val="21"/>
          <w14:ligatures w14:val="none"/>
        </w:rPr>
        <w:t>(s)</w:t>
      </w:r>
      <w:r w:rsidR="00FC41E8" w:rsidRPr="00FC41E8">
        <w:rPr>
          <w:rFonts w:ascii="Times New Roman" w:eastAsia="等线" w:hAnsi="Times New Roman" w:cs="Times New Roman"/>
          <w:b/>
          <w:i/>
          <w:kern w:val="0"/>
          <w:szCs w:val="21"/>
          <w14:ligatures w14:val="none"/>
        </w:rPr>
        <w:t xml:space="preserve"> </w:t>
      </w:r>
      <w:r w:rsidR="00FC41E8">
        <w:rPr>
          <w:rFonts w:ascii="Times New Roman" w:eastAsia="等线" w:hAnsi="Times New Roman" w:cs="Times New Roman" w:hint="eastAsia"/>
          <w:b/>
          <w:i/>
          <w:kern w:val="0"/>
          <w:szCs w:val="21"/>
          <w14:ligatures w14:val="none"/>
        </w:rPr>
        <w:t xml:space="preserve">before </w:t>
      </w:r>
      <w:r w:rsidR="00FC41E8" w:rsidRPr="000B5510">
        <w:rPr>
          <w:rFonts w:ascii="Times New Roman" w:eastAsia="等线" w:hAnsi="Times New Roman" w:cs="Times New Roman"/>
          <w:b/>
          <w:i/>
          <w:kern w:val="0"/>
          <w:szCs w:val="21"/>
          <w14:ligatures w14:val="none"/>
        </w:rPr>
        <w:t>apply</w:t>
      </w:r>
      <w:r w:rsidR="00FC41E8">
        <w:rPr>
          <w:rFonts w:ascii="Times New Roman" w:eastAsia="等线" w:hAnsi="Times New Roman" w:cs="Times New Roman" w:hint="eastAsia"/>
          <w:b/>
          <w:i/>
          <w:kern w:val="0"/>
          <w:szCs w:val="21"/>
          <w14:ligatures w14:val="none"/>
        </w:rPr>
        <w:t>ing</w:t>
      </w:r>
      <w:r w:rsidR="00FC41E8" w:rsidRPr="000B5510">
        <w:rPr>
          <w:rFonts w:ascii="Times New Roman" w:eastAsia="等线" w:hAnsi="Times New Roman" w:cs="Times New Roman"/>
          <w:b/>
          <w:i/>
          <w:kern w:val="0"/>
          <w:szCs w:val="21"/>
          <w14:ligatures w14:val="none"/>
        </w:rPr>
        <w:t xml:space="preserve"> the threshold to L1-RSRP measuremen</w:t>
      </w:r>
      <w:r w:rsidR="00FC41E8">
        <w:rPr>
          <w:rFonts w:ascii="Times New Roman" w:eastAsia="等线" w:hAnsi="Times New Roman" w:cs="Times New Roman" w:hint="eastAsia"/>
          <w:b/>
          <w:i/>
          <w:kern w:val="0"/>
          <w:szCs w:val="21"/>
          <w14:ligatures w14:val="none"/>
        </w:rPr>
        <w:t>ts</w:t>
      </w:r>
      <w:r w:rsidRPr="000B5510">
        <w:rPr>
          <w:rFonts w:ascii="Times New Roman" w:eastAsia="等线" w:hAnsi="Times New Roman" w:cs="Times New Roman" w:hint="eastAsia"/>
          <w:b/>
          <w:i/>
          <w:kern w:val="0"/>
          <w:szCs w:val="21"/>
          <w14:ligatures w14:val="none"/>
        </w:rPr>
        <w:t>.</w:t>
      </w:r>
    </w:p>
    <w:bookmarkEnd w:id="17"/>
    <w:p w14:paraId="5DB52F1B" w14:textId="03C24B4F" w:rsidR="00774A63" w:rsidRPr="007A3591" w:rsidRDefault="00DE6245" w:rsidP="007A3591">
      <w:pPr>
        <w:pStyle w:val="3"/>
        <w:keepNext/>
        <w:numPr>
          <w:ilvl w:val="2"/>
          <w:numId w:val="11"/>
        </w:numPr>
        <w:tabs>
          <w:tab w:val="num" w:pos="990"/>
        </w:tabs>
        <w:ind w:left="990" w:hanging="720"/>
        <w:contextualSpacing w:val="0"/>
        <w:rPr>
          <w:rFonts w:eastAsiaTheme="minorEastAsia"/>
          <w:bCs/>
          <w:sz w:val="24"/>
          <w:szCs w:val="22"/>
        </w:rPr>
      </w:pPr>
      <w:r w:rsidRPr="007A3591">
        <w:rPr>
          <w:rFonts w:eastAsiaTheme="minorEastAsia" w:hint="eastAsia"/>
          <w:bCs/>
          <w:sz w:val="24"/>
          <w:szCs w:val="22"/>
        </w:rPr>
        <w:t>Trigger Event-2 in i</w:t>
      </w:r>
      <w:r w:rsidR="00774A63" w:rsidRPr="007A3591">
        <w:rPr>
          <w:rFonts w:eastAsiaTheme="minorEastAsia" w:hint="eastAsia"/>
          <w:bCs/>
          <w:sz w:val="24"/>
          <w:szCs w:val="22"/>
        </w:rPr>
        <w:t xml:space="preserve">nter-cell </w:t>
      </w:r>
      <w:proofErr w:type="gramStart"/>
      <w:r w:rsidR="00774A63" w:rsidRPr="007A3591">
        <w:rPr>
          <w:rFonts w:eastAsiaTheme="minorEastAsia" w:hint="eastAsia"/>
          <w:bCs/>
          <w:sz w:val="24"/>
          <w:szCs w:val="22"/>
        </w:rPr>
        <w:t>scenario</w:t>
      </w:r>
      <w:proofErr w:type="gramEnd"/>
      <w:r w:rsidR="00774A63" w:rsidRPr="007A3591">
        <w:rPr>
          <w:rFonts w:eastAsiaTheme="minorEastAsia" w:hint="eastAsia"/>
          <w:bCs/>
          <w:sz w:val="24"/>
          <w:szCs w:val="22"/>
        </w:rPr>
        <w:t xml:space="preserve"> </w:t>
      </w:r>
    </w:p>
    <w:tbl>
      <w:tblPr>
        <w:tblStyle w:val="11"/>
        <w:tblW w:w="0" w:type="auto"/>
        <w:tblLook w:val="04A0" w:firstRow="1" w:lastRow="0" w:firstColumn="1" w:lastColumn="0" w:noHBand="0" w:noVBand="1"/>
      </w:tblPr>
      <w:tblGrid>
        <w:gridCol w:w="8296"/>
      </w:tblGrid>
      <w:tr w:rsidR="00774A63" w:rsidRPr="00ED2078" w14:paraId="69049739" w14:textId="77777777" w:rsidTr="0062116D">
        <w:tc>
          <w:tcPr>
            <w:tcW w:w="8522" w:type="dxa"/>
          </w:tcPr>
          <w:p w14:paraId="0ADD0B75" w14:textId="77777777" w:rsidR="00774A63" w:rsidRPr="00237DD6" w:rsidRDefault="00774A63" w:rsidP="0079575B">
            <w:pPr>
              <w:spacing w:before="120" w:after="120" w:line="240" w:lineRule="auto"/>
              <w:jc w:val="both"/>
              <w:rPr>
                <w:rFonts w:eastAsia="等线"/>
                <w:u w:val="single"/>
              </w:rPr>
            </w:pPr>
            <w:r w:rsidRPr="00237DD6">
              <w:rPr>
                <w:rFonts w:eastAsia="等线"/>
                <w:b/>
                <w:bCs/>
                <w:u w:val="single"/>
              </w:rPr>
              <w:t>Agreement</w:t>
            </w:r>
            <w:r w:rsidRPr="00237DD6">
              <w:rPr>
                <w:rFonts w:eastAsia="等线" w:hint="eastAsia"/>
                <w:b/>
                <w:bCs/>
                <w:u w:val="single"/>
              </w:rPr>
              <w:t xml:space="preserve"> in RAN1#116:</w:t>
            </w:r>
          </w:p>
          <w:p w14:paraId="5D0D4984" w14:textId="77777777" w:rsidR="00774A63" w:rsidRPr="00237DD6" w:rsidRDefault="00774A63" w:rsidP="0079575B">
            <w:pPr>
              <w:spacing w:before="120" w:after="120" w:line="240" w:lineRule="auto"/>
              <w:jc w:val="both"/>
              <w:rPr>
                <w:rFonts w:eastAsia="等线"/>
                <w:lang w:val="en-GB"/>
              </w:rPr>
            </w:pPr>
            <w:r w:rsidRPr="00237DD6">
              <w:rPr>
                <w:rFonts w:eastAsia="等线"/>
                <w:lang w:val="en-GB"/>
              </w:rPr>
              <w:t xml:space="preserve">On UE-initiated/event-driven beam reporting, at least support L1-RSRP as a measurement quantity on SSB for intra-cell and inter-cell, and periodic CSI-RS for beam </w:t>
            </w:r>
            <w:proofErr w:type="gramStart"/>
            <w:r w:rsidRPr="00237DD6">
              <w:rPr>
                <w:rFonts w:eastAsia="等线"/>
                <w:lang w:val="en-GB"/>
              </w:rPr>
              <w:t>management</w:t>
            </w:r>
            <w:proofErr w:type="gramEnd"/>
          </w:p>
          <w:p w14:paraId="61CA27C4" w14:textId="77777777" w:rsidR="00774A63" w:rsidRPr="00237DD6" w:rsidRDefault="00774A63" w:rsidP="0079575B">
            <w:pPr>
              <w:numPr>
                <w:ilvl w:val="0"/>
                <w:numId w:val="5"/>
              </w:numPr>
              <w:spacing w:before="120" w:after="120" w:line="240" w:lineRule="auto"/>
              <w:jc w:val="both"/>
              <w:rPr>
                <w:rFonts w:eastAsia="等线"/>
                <w:lang w:val="en-GB"/>
              </w:rPr>
            </w:pPr>
            <w:r w:rsidRPr="00237DD6">
              <w:rPr>
                <w:rFonts w:eastAsia="等线"/>
                <w:lang w:val="en-GB"/>
              </w:rPr>
              <w:t xml:space="preserve">Notes: measurement results may be contained in the beam report and/or used as quality metric(s) to initiate/trigger the reporting. </w:t>
            </w:r>
          </w:p>
          <w:p w14:paraId="236469BD" w14:textId="77777777" w:rsidR="00774A63" w:rsidRPr="00237DD6" w:rsidRDefault="00774A63" w:rsidP="0079575B">
            <w:pPr>
              <w:numPr>
                <w:ilvl w:val="0"/>
                <w:numId w:val="5"/>
              </w:numPr>
              <w:spacing w:before="120" w:after="120" w:line="240" w:lineRule="auto"/>
              <w:jc w:val="both"/>
              <w:rPr>
                <w:rFonts w:eastAsia="等线"/>
                <w:lang w:val="en-GB"/>
              </w:rPr>
            </w:pPr>
            <w:r w:rsidRPr="00237DD6">
              <w:rPr>
                <w:rFonts w:eastAsia="等线"/>
                <w:lang w:val="en-GB"/>
              </w:rPr>
              <w:t>FFS: Semi-persistent CSI-RS and aperiodic CSI-RS.</w:t>
            </w:r>
          </w:p>
          <w:p w14:paraId="5E3941D6" w14:textId="77777777" w:rsidR="00774A63" w:rsidRPr="00237DD6" w:rsidRDefault="00774A63" w:rsidP="0079575B">
            <w:pPr>
              <w:numPr>
                <w:ilvl w:val="0"/>
                <w:numId w:val="5"/>
              </w:numPr>
              <w:spacing w:before="120" w:after="120" w:line="240" w:lineRule="auto"/>
              <w:jc w:val="both"/>
              <w:rPr>
                <w:rFonts w:eastAsia="等线"/>
                <w:lang w:val="en-GB"/>
              </w:rPr>
            </w:pPr>
            <w:r w:rsidRPr="00237DD6">
              <w:rPr>
                <w:rFonts w:eastAsia="等线"/>
                <w:lang w:val="en-GB"/>
              </w:rPr>
              <w:t xml:space="preserve">FFS: Whether/how to support L1-SINR measurement, assuming legacy RS or RS combination (e.g., CMR only, CMR+ZP/NZP-IMR) for Rel-16 SINR is reused. </w:t>
            </w:r>
          </w:p>
          <w:p w14:paraId="559FA833" w14:textId="77777777" w:rsidR="00774A63" w:rsidRPr="00ED2078" w:rsidRDefault="00774A63" w:rsidP="0079575B">
            <w:pPr>
              <w:numPr>
                <w:ilvl w:val="0"/>
                <w:numId w:val="5"/>
              </w:numPr>
              <w:spacing w:before="120" w:after="120" w:line="240" w:lineRule="auto"/>
              <w:jc w:val="both"/>
              <w:rPr>
                <w:rFonts w:eastAsia="等线"/>
                <w:lang w:val="en-GB"/>
              </w:rPr>
            </w:pPr>
            <w:r w:rsidRPr="00237DD6">
              <w:rPr>
                <w:rFonts w:eastAsia="等线"/>
                <w:lang w:val="en-GB"/>
              </w:rPr>
              <w:t>FFS: Whether/how to specify filtering operation for L1-RSRP.</w:t>
            </w:r>
          </w:p>
        </w:tc>
      </w:tr>
    </w:tbl>
    <w:p w14:paraId="702A58B8" w14:textId="0651FAE6" w:rsidR="00774A63" w:rsidRPr="0062116D" w:rsidRDefault="00774A6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lang w:val="en-GB"/>
          <w14:ligatures w14:val="none"/>
        </w:rPr>
      </w:pPr>
      <w:r w:rsidRPr="0062116D">
        <w:rPr>
          <w:rFonts w:ascii="Times New Roman" w:eastAsia="等线" w:hAnsi="Times New Roman" w:cs="Times New Roman"/>
          <w:kern w:val="0"/>
          <w:szCs w:val="21"/>
          <w:lang w:val="en-GB"/>
          <w14:ligatures w14:val="none"/>
        </w:rPr>
        <w:t>According to the above agreement, L1-RSRP measurements can be based on intra-cell SSB or inter-cell SSB. In the context of Event-2, this means new beams can be from either intra-cell SSB and/or inter-cell SSB, generally following the legacy Rel-17 inter-cell beam management or Rel-18 LTM. However, it is unclear how to determine the current beam in an inter-cell scenario. As an enhancement in Rel-17, QCL RS of the indicated TCI state from a non-serving cell is allowed. To our understanding, inter-cell beam management</w:t>
      </w:r>
      <w:r w:rsidR="002908F0">
        <w:rPr>
          <w:rFonts w:ascii="Times New Roman" w:eastAsia="等线" w:hAnsi="Times New Roman" w:cs="Times New Roman" w:hint="eastAsia"/>
          <w:kern w:val="0"/>
          <w:szCs w:val="21"/>
          <w:lang w:val="en-GB"/>
          <w14:ligatures w14:val="none"/>
        </w:rPr>
        <w:t>,</w:t>
      </w:r>
      <w:r w:rsidRPr="0062116D">
        <w:rPr>
          <w:rFonts w:ascii="Times New Roman" w:eastAsia="等线" w:hAnsi="Times New Roman" w:cs="Times New Roman"/>
          <w:kern w:val="0"/>
          <w:szCs w:val="21"/>
          <w:lang w:val="en-GB"/>
          <w14:ligatures w14:val="none"/>
        </w:rPr>
        <w:t xml:space="preserve"> or LTM aims to identify better beams from non-serving cells to reduce handover latency. Thus, the current beam should be from the serving cell so that the UE can measure and identify whether there is any non-serving cell that is better than the current serving cell.</w:t>
      </w:r>
    </w:p>
    <w:p w14:paraId="239A8414" w14:textId="270C45A9" w:rsidR="00774A63" w:rsidRPr="0062116D" w:rsidRDefault="00774A63" w:rsidP="004B0045">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lang w:val="en-GB"/>
          <w14:ligatures w14:val="none"/>
        </w:rPr>
      </w:pPr>
      <w:r w:rsidRPr="0062116D">
        <w:rPr>
          <w:rFonts w:ascii="Times New Roman" w:eastAsia="等线" w:hAnsi="Times New Roman" w:cs="Times New Roman"/>
          <w:b/>
          <w:i/>
          <w:kern w:val="0"/>
          <w:szCs w:val="21"/>
          <w:lang w:val="en-GB"/>
          <w14:ligatures w14:val="none"/>
        </w:rPr>
        <w:lastRenderedPageBreak/>
        <w:t xml:space="preserve">Proposal </w:t>
      </w:r>
      <w:r w:rsidR="005866B7">
        <w:rPr>
          <w:rFonts w:ascii="Times New Roman" w:eastAsia="等线" w:hAnsi="Times New Roman" w:cs="Times New Roman" w:hint="eastAsia"/>
          <w:b/>
          <w:i/>
          <w:kern w:val="0"/>
          <w:szCs w:val="21"/>
          <w:lang w:val="en-GB"/>
          <w14:ligatures w14:val="none"/>
        </w:rPr>
        <w:t>7</w:t>
      </w:r>
      <w:r w:rsidRPr="0062116D">
        <w:rPr>
          <w:rFonts w:ascii="Times New Roman" w:eastAsia="等线" w:hAnsi="Times New Roman" w:cs="Times New Roman"/>
          <w:b/>
          <w:i/>
          <w:kern w:val="0"/>
          <w:szCs w:val="21"/>
          <w:lang w:val="en-GB"/>
          <w14:ligatures w14:val="none"/>
        </w:rPr>
        <w:t xml:space="preserve">: For Event-2 in inter-cell scenario, </w:t>
      </w:r>
    </w:p>
    <w:p w14:paraId="79C9C935" w14:textId="5FB8DD06" w:rsidR="00774A63" w:rsidRPr="005024E0" w:rsidRDefault="00774A63" w:rsidP="004B0045">
      <w:pPr>
        <w:widowControl/>
        <w:numPr>
          <w:ilvl w:val="0"/>
          <w:numId w:val="15"/>
        </w:numPr>
        <w:autoSpaceDE w:val="0"/>
        <w:autoSpaceDN w:val="0"/>
        <w:adjustRightInd w:val="0"/>
        <w:snapToGrid w:val="0"/>
        <w:spacing w:before="120" w:after="120" w:line="240" w:lineRule="auto"/>
        <w:contextualSpacing/>
        <w:jc w:val="both"/>
        <w:rPr>
          <w:rFonts w:ascii="Times New Roman" w:eastAsia="等线" w:hAnsi="Times New Roman" w:cs="Times New Roman"/>
          <w:b/>
          <w:i/>
          <w:kern w:val="0"/>
          <w:szCs w:val="21"/>
          <w:lang w:eastAsia="en-US"/>
          <w14:ligatures w14:val="none"/>
        </w:rPr>
      </w:pPr>
      <w:r w:rsidRPr="00ED2078">
        <w:rPr>
          <w:rFonts w:ascii="Times New Roman" w:eastAsia="等线" w:hAnsi="Times New Roman" w:cs="Times New Roman" w:hint="eastAsia"/>
          <w:b/>
          <w:i/>
          <w:kern w:val="0"/>
          <w:szCs w:val="21"/>
          <w14:ligatures w14:val="none"/>
        </w:rPr>
        <w:t>New beam</w:t>
      </w:r>
      <w:r w:rsidR="00FC41E8">
        <w:rPr>
          <w:rFonts w:ascii="Times New Roman" w:eastAsia="等线" w:hAnsi="Times New Roman" w:cs="Times New Roman" w:hint="eastAsia"/>
          <w:b/>
          <w:i/>
          <w:kern w:val="0"/>
          <w:szCs w:val="21"/>
          <w14:ligatures w14:val="none"/>
        </w:rPr>
        <w:t>(</w:t>
      </w:r>
      <w:r w:rsidRPr="00ED2078">
        <w:rPr>
          <w:rFonts w:ascii="Times New Roman" w:eastAsia="等线" w:hAnsi="Times New Roman" w:cs="Times New Roman" w:hint="eastAsia"/>
          <w:b/>
          <w:i/>
          <w:kern w:val="0"/>
          <w:szCs w:val="21"/>
          <w14:ligatures w14:val="none"/>
        </w:rPr>
        <w:t>s</w:t>
      </w:r>
      <w:r w:rsidR="00FC41E8">
        <w:rPr>
          <w:rFonts w:ascii="Times New Roman" w:eastAsia="等线" w:hAnsi="Times New Roman" w:cs="Times New Roman" w:hint="eastAsia"/>
          <w:b/>
          <w:i/>
          <w:kern w:val="0"/>
          <w:szCs w:val="21"/>
          <w14:ligatures w14:val="none"/>
        </w:rPr>
        <w:t>)</w:t>
      </w:r>
      <w:r w:rsidRPr="00ED2078">
        <w:rPr>
          <w:rFonts w:ascii="Times New Roman" w:eastAsia="等线" w:hAnsi="Times New Roman" w:cs="Times New Roman" w:hint="eastAsia"/>
          <w:b/>
          <w:i/>
          <w:kern w:val="0"/>
          <w:szCs w:val="21"/>
          <w14:ligatures w14:val="none"/>
        </w:rPr>
        <w:t xml:space="preserve"> can either be SSB</w:t>
      </w:r>
      <w:r w:rsidR="00FC41E8">
        <w:rPr>
          <w:rFonts w:ascii="Times New Roman" w:eastAsia="等线" w:hAnsi="Times New Roman" w:cs="Times New Roman" w:hint="eastAsia"/>
          <w:b/>
          <w:i/>
          <w:kern w:val="0"/>
          <w:szCs w:val="21"/>
          <w14:ligatures w14:val="none"/>
        </w:rPr>
        <w:t>(s)</w:t>
      </w:r>
      <w:r w:rsidRPr="00ED2078">
        <w:rPr>
          <w:rFonts w:ascii="Times New Roman" w:eastAsia="等线" w:hAnsi="Times New Roman" w:cs="Times New Roman" w:hint="eastAsia"/>
          <w:b/>
          <w:i/>
          <w:kern w:val="0"/>
          <w:szCs w:val="21"/>
          <w14:ligatures w14:val="none"/>
        </w:rPr>
        <w:t xml:space="preserve"> </w:t>
      </w:r>
      <w:r w:rsidRPr="005024E0">
        <w:rPr>
          <w:rFonts w:ascii="Times New Roman" w:eastAsia="等线" w:hAnsi="Times New Roman" w:cs="Times New Roman" w:hint="eastAsia"/>
          <w:b/>
          <w:i/>
          <w:kern w:val="0"/>
          <w:szCs w:val="21"/>
          <w14:ligatures w14:val="none"/>
        </w:rPr>
        <w:t>from non-serving cells or both serving and non-serving cells.</w:t>
      </w:r>
    </w:p>
    <w:p w14:paraId="4A39AC3A" w14:textId="1CE61B1C" w:rsidR="00112ED2" w:rsidRPr="00E67799" w:rsidRDefault="00774A63" w:rsidP="004B0045">
      <w:pPr>
        <w:widowControl/>
        <w:numPr>
          <w:ilvl w:val="0"/>
          <w:numId w:val="15"/>
        </w:numPr>
        <w:autoSpaceDE w:val="0"/>
        <w:autoSpaceDN w:val="0"/>
        <w:adjustRightInd w:val="0"/>
        <w:snapToGrid w:val="0"/>
        <w:spacing w:before="120" w:after="120" w:line="240" w:lineRule="auto"/>
        <w:contextualSpacing/>
        <w:jc w:val="both"/>
        <w:rPr>
          <w:rFonts w:ascii="Times New Roman" w:eastAsia="等线" w:hAnsi="Times New Roman" w:cs="Times New Roman"/>
          <w:bCs/>
          <w:iCs/>
          <w:kern w:val="0"/>
          <w:szCs w:val="21"/>
          <w:lang w:eastAsia="en-US"/>
          <w14:ligatures w14:val="none"/>
        </w:rPr>
      </w:pPr>
      <w:r w:rsidRPr="00E67799">
        <w:rPr>
          <w:rFonts w:ascii="Times New Roman" w:eastAsia="等线" w:hAnsi="Times New Roman" w:cs="Times New Roman" w:hint="eastAsia"/>
          <w:b/>
          <w:i/>
          <w:kern w:val="0"/>
          <w:szCs w:val="21"/>
          <w14:ligatures w14:val="none"/>
        </w:rPr>
        <w:t xml:space="preserve">Current beam should </w:t>
      </w:r>
      <w:r w:rsidR="00FC41E8" w:rsidRPr="00E67799">
        <w:rPr>
          <w:rFonts w:ascii="Times New Roman" w:eastAsia="等线" w:hAnsi="Times New Roman" w:cs="Times New Roman" w:hint="eastAsia"/>
          <w:b/>
          <w:i/>
          <w:kern w:val="0"/>
          <w:szCs w:val="21"/>
          <w14:ligatures w14:val="none"/>
        </w:rPr>
        <w:t>belong to</w:t>
      </w:r>
      <w:r w:rsidRPr="00E67799">
        <w:rPr>
          <w:rFonts w:ascii="Times New Roman" w:eastAsia="等线" w:hAnsi="Times New Roman" w:cs="Times New Roman" w:hint="eastAsia"/>
          <w:b/>
          <w:i/>
          <w:kern w:val="0"/>
          <w:szCs w:val="21"/>
          <w14:ligatures w14:val="none"/>
        </w:rPr>
        <w:t xml:space="preserve"> serving cell.</w:t>
      </w:r>
    </w:p>
    <w:tbl>
      <w:tblPr>
        <w:tblStyle w:val="11"/>
        <w:tblW w:w="0" w:type="auto"/>
        <w:tblLook w:val="04A0" w:firstRow="1" w:lastRow="0" w:firstColumn="1" w:lastColumn="0" w:noHBand="0" w:noVBand="1"/>
      </w:tblPr>
      <w:tblGrid>
        <w:gridCol w:w="8296"/>
      </w:tblGrid>
      <w:tr w:rsidR="00774A63" w:rsidRPr="00237DD6" w14:paraId="6C5253FB" w14:textId="77777777" w:rsidTr="0062116D">
        <w:tc>
          <w:tcPr>
            <w:tcW w:w="8522" w:type="dxa"/>
          </w:tcPr>
          <w:p w14:paraId="198B03E9" w14:textId="77777777" w:rsidR="00774A63" w:rsidRPr="00A476EA" w:rsidRDefault="00774A63" w:rsidP="00A476EA">
            <w:pPr>
              <w:widowControl/>
              <w:snapToGrid w:val="0"/>
              <w:spacing w:before="120" w:after="120" w:line="240" w:lineRule="auto"/>
              <w:jc w:val="both"/>
              <w:rPr>
                <w:rFonts w:eastAsia="Batang"/>
                <w:b/>
                <w:bCs/>
                <w:u w:val="single"/>
                <w:lang w:val="en-GB"/>
              </w:rPr>
            </w:pPr>
            <w:r w:rsidRPr="00A476EA">
              <w:rPr>
                <w:rFonts w:eastAsia="Batang"/>
                <w:b/>
                <w:bCs/>
                <w:u w:val="single"/>
                <w:lang w:val="en-GB"/>
              </w:rPr>
              <w:t>Agreement in RAN1#117:</w:t>
            </w:r>
          </w:p>
          <w:p w14:paraId="0521CA54" w14:textId="77777777" w:rsidR="00774A63" w:rsidRPr="00BA0378" w:rsidRDefault="00774A63" w:rsidP="00A476EA">
            <w:pPr>
              <w:widowControl/>
              <w:snapToGrid w:val="0"/>
              <w:spacing w:before="120" w:after="120" w:line="240" w:lineRule="auto"/>
              <w:jc w:val="both"/>
              <w:rPr>
                <w:rFonts w:eastAsia="Batang"/>
                <w:lang w:val="en-GB"/>
              </w:rPr>
            </w:pPr>
            <w:r w:rsidRPr="00BA0378">
              <w:rPr>
                <w:rFonts w:eastAsia="Batang"/>
                <w:lang w:val="en-GB"/>
              </w:rPr>
              <w:t>Regarding the triggering event determination for Event 2:</w:t>
            </w:r>
          </w:p>
          <w:p w14:paraId="7C5BB355" w14:textId="77777777" w:rsidR="00774A63" w:rsidRPr="00BA0378" w:rsidRDefault="00774A63" w:rsidP="00A476EA">
            <w:pPr>
              <w:widowControl/>
              <w:numPr>
                <w:ilvl w:val="0"/>
                <w:numId w:val="7"/>
              </w:numPr>
              <w:snapToGrid w:val="0"/>
              <w:spacing w:before="120" w:after="120" w:line="240" w:lineRule="auto"/>
              <w:jc w:val="both"/>
              <w:rPr>
                <w:rFonts w:eastAsia="Batang"/>
                <w:lang w:val="en-GB"/>
              </w:rPr>
            </w:pPr>
            <w:r w:rsidRPr="00BA0378">
              <w:rPr>
                <w:rFonts w:eastAsia="Batang"/>
                <w:lang w:val="en-GB"/>
              </w:rPr>
              <w:t>If within a time window (which is configurable), the number of Event-2 instance(s) for at least one same new beam is greater than or equal to a configurable number M, UE initiated beam report occurs.</w:t>
            </w:r>
          </w:p>
          <w:p w14:paraId="64FBB445" w14:textId="77777777" w:rsidR="00774A63" w:rsidRPr="00BA0378" w:rsidRDefault="00774A63" w:rsidP="00A476EA">
            <w:pPr>
              <w:widowControl/>
              <w:numPr>
                <w:ilvl w:val="1"/>
                <w:numId w:val="7"/>
              </w:numPr>
              <w:snapToGrid w:val="0"/>
              <w:spacing w:before="120" w:after="120" w:line="240" w:lineRule="auto"/>
              <w:jc w:val="both"/>
              <w:rPr>
                <w:rFonts w:eastAsia="Batang"/>
                <w:lang w:val="en-GB"/>
              </w:rPr>
            </w:pPr>
            <w:r w:rsidRPr="00BA0378">
              <w:rPr>
                <w:rFonts w:eastAsia="Batang"/>
                <w:lang w:val="en-GB"/>
              </w:rPr>
              <w:t>Note: Event-2 instance for a new beam is determined if the L1-RSRP of the new beam becomes a threshold value better than the current beam</w:t>
            </w:r>
          </w:p>
          <w:p w14:paraId="273FA697" w14:textId="77777777" w:rsidR="00774A63" w:rsidRPr="00BA0378" w:rsidRDefault="00774A63" w:rsidP="00A476EA">
            <w:pPr>
              <w:widowControl/>
              <w:snapToGrid w:val="0"/>
              <w:spacing w:before="120" w:after="120" w:line="240" w:lineRule="auto"/>
              <w:jc w:val="both"/>
              <w:rPr>
                <w:rFonts w:eastAsia="Batang"/>
                <w:lang w:val="en-GB"/>
              </w:rPr>
            </w:pPr>
            <w:r w:rsidRPr="00BA0378">
              <w:rPr>
                <w:rFonts w:eastAsia="Batang" w:hint="eastAsia"/>
                <w:lang w:val="en-GB"/>
              </w:rPr>
              <w:t>A</w:t>
            </w:r>
            <w:r w:rsidRPr="00BA0378">
              <w:rPr>
                <w:rFonts w:eastAsia="Batang"/>
                <w:lang w:val="en-GB"/>
              </w:rPr>
              <w:t>bove feature is subject to UE capability.</w:t>
            </w:r>
          </w:p>
          <w:p w14:paraId="4FE6BB6E" w14:textId="77777777" w:rsidR="00774A63" w:rsidRPr="00BA0378" w:rsidRDefault="00774A63" w:rsidP="00A476EA">
            <w:pPr>
              <w:widowControl/>
              <w:numPr>
                <w:ilvl w:val="0"/>
                <w:numId w:val="7"/>
              </w:numPr>
              <w:snapToGrid w:val="0"/>
              <w:spacing w:before="120" w:after="120" w:line="240" w:lineRule="auto"/>
              <w:jc w:val="both"/>
              <w:rPr>
                <w:rFonts w:eastAsia="Batang"/>
                <w:lang w:val="en-GB"/>
              </w:rPr>
            </w:pPr>
            <w:r w:rsidRPr="00BA0378">
              <w:rPr>
                <w:rFonts w:eastAsia="Batang"/>
                <w:lang w:val="en-GB"/>
              </w:rPr>
              <w:t xml:space="preserve">Basic feature: Once the L1-RSRP of the new beam becomes a threshold value better than the current beam, UE initiated beam report </w:t>
            </w:r>
            <w:proofErr w:type="gramStart"/>
            <w:r w:rsidRPr="00BA0378">
              <w:rPr>
                <w:rFonts w:eastAsia="Batang"/>
                <w:lang w:val="en-GB"/>
              </w:rPr>
              <w:t>occurs</w:t>
            </w:r>
            <w:proofErr w:type="gramEnd"/>
          </w:p>
          <w:p w14:paraId="61B15D3A" w14:textId="77777777" w:rsidR="00774A63" w:rsidRPr="00BA0378" w:rsidRDefault="00774A63" w:rsidP="00A476EA">
            <w:pPr>
              <w:widowControl/>
              <w:snapToGrid w:val="0"/>
              <w:spacing w:before="120" w:after="120" w:line="240" w:lineRule="auto"/>
              <w:jc w:val="both"/>
              <w:rPr>
                <w:rFonts w:eastAsia="Batang"/>
                <w:lang w:val="en-GB"/>
              </w:rPr>
            </w:pPr>
            <w:r w:rsidRPr="00BA0378">
              <w:rPr>
                <w:rFonts w:eastAsia="Batang" w:hint="eastAsia"/>
                <w:lang w:val="en-GB"/>
              </w:rPr>
              <w:t>F</w:t>
            </w:r>
            <w:r w:rsidRPr="00BA0378">
              <w:rPr>
                <w:rFonts w:eastAsia="Batang"/>
                <w:lang w:val="en-GB"/>
              </w:rPr>
              <w:t>FS: Whether the above is captured in RAN1 or RAN2 specification.</w:t>
            </w:r>
          </w:p>
        </w:tc>
      </w:tr>
    </w:tbl>
    <w:p w14:paraId="2D5E20C3" w14:textId="77777777" w:rsidR="00CC058E" w:rsidRDefault="00CC058E"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C058E">
        <w:rPr>
          <w:rFonts w:ascii="Times New Roman" w:eastAsia="等线" w:hAnsi="Times New Roman" w:cs="Times New Roman"/>
          <w:kern w:val="0"/>
          <w:szCs w:val="21"/>
          <w14:ligatures w14:val="none"/>
        </w:rPr>
        <w:t>To reduce frequent event-based beam reporting, the above filtering mechanism was approved in the RAN1#117 meeting. Unlike beam failure detection, only one counter and timer are maintained by higher layers. For Event-2, according to the agreement, every candidate new beam has its associated counter and timer. For example, in Rel-18 LTM, the network can configure up to 512 (maxNrofLTM-CSI-SSB-ResourcesPerSet-r18) SSBs from serving and non-serving cells. This may significantly increase the UE complexity in terms of maintaining so many counters and timers for the candidate new beams.</w:t>
      </w:r>
      <w:bookmarkStart w:id="18" w:name="_Hlk173937485"/>
    </w:p>
    <w:p w14:paraId="7FCCA531" w14:textId="4C567F4A" w:rsidR="000E2D8D" w:rsidRPr="000E2D8D" w:rsidRDefault="00774A6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D2078">
        <w:rPr>
          <w:rFonts w:ascii="Times New Roman" w:eastAsia="等线" w:hAnsi="Times New Roman" w:cs="Times New Roman" w:hint="eastAsia"/>
          <w:b/>
          <w:i/>
          <w:kern w:val="0"/>
          <w:szCs w:val="21"/>
          <w14:ligatures w14:val="none"/>
        </w:rPr>
        <w:t xml:space="preserve">Proposal </w:t>
      </w:r>
      <w:r w:rsidR="005866B7">
        <w:rPr>
          <w:rFonts w:ascii="Times New Roman" w:eastAsia="等线" w:hAnsi="Times New Roman" w:cs="Times New Roman" w:hint="eastAsia"/>
          <w:b/>
          <w:i/>
          <w:kern w:val="0"/>
          <w:szCs w:val="21"/>
          <w14:ligatures w14:val="none"/>
        </w:rPr>
        <w:t>8</w:t>
      </w:r>
      <w:r w:rsidRPr="00ED2078">
        <w:rPr>
          <w:rFonts w:ascii="Times New Roman" w:eastAsia="等线" w:hAnsi="Times New Roman" w:cs="Times New Roman" w:hint="eastAsia"/>
          <w:b/>
          <w:i/>
          <w:kern w:val="0"/>
          <w:szCs w:val="21"/>
          <w14:ligatures w14:val="none"/>
        </w:rPr>
        <w:t xml:space="preserve">: </w:t>
      </w:r>
      <w:r w:rsidRPr="00ED2078">
        <w:rPr>
          <w:rFonts w:ascii="Times New Roman" w:eastAsia="等线" w:hAnsi="Times New Roman" w:cs="Times New Roman"/>
          <w:b/>
          <w:i/>
          <w:kern w:val="0"/>
          <w:szCs w:val="21"/>
          <w14:ligatures w14:val="none"/>
        </w:rPr>
        <w:t xml:space="preserve">Regarding the triggering event determination for Event-2 in an inter-cell scenario, </w:t>
      </w:r>
      <w:r w:rsidR="00451264">
        <w:rPr>
          <w:rFonts w:ascii="Times New Roman" w:eastAsia="等线" w:hAnsi="Times New Roman" w:cs="Times New Roman" w:hint="eastAsia"/>
          <w:b/>
          <w:i/>
          <w:kern w:val="0"/>
          <w:szCs w:val="21"/>
          <w14:ligatures w14:val="none"/>
        </w:rPr>
        <w:t xml:space="preserve">support cell-level filtering, i.e., </w:t>
      </w:r>
      <w:r w:rsidRPr="00ED2078">
        <w:rPr>
          <w:rFonts w:ascii="Times New Roman" w:eastAsia="等线" w:hAnsi="Times New Roman" w:cs="Times New Roman"/>
          <w:b/>
          <w:i/>
          <w:kern w:val="0"/>
          <w:szCs w:val="21"/>
          <w14:ligatures w14:val="none"/>
        </w:rPr>
        <w:t>if within a configurable time window, the number of Event-2 instances for a non-serving cell is greater than or equal to a configurable number M, a UE-initiated beam report should occur.</w:t>
      </w:r>
    </w:p>
    <w:bookmarkEnd w:id="18"/>
    <w:p w14:paraId="3F1B934B" w14:textId="1EDEF506" w:rsidR="000C40F6" w:rsidRPr="007A3591" w:rsidRDefault="000C40F6" w:rsidP="007A3591">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7A3591">
        <w:rPr>
          <w:rFonts w:ascii="Times New Roman" w:eastAsia="宋体" w:hAnsi="Times New Roman" w:cs="Times New Roman"/>
          <w:b/>
          <w:bCs/>
          <w:color w:val="auto"/>
          <w:kern w:val="0"/>
          <w:sz w:val="24"/>
          <w:szCs w:val="21"/>
          <w14:ligatures w14:val="none"/>
        </w:rPr>
        <w:t>Other event type(s)</w:t>
      </w:r>
    </w:p>
    <w:tbl>
      <w:tblPr>
        <w:tblStyle w:val="ae"/>
        <w:tblW w:w="0" w:type="auto"/>
        <w:tblLook w:val="04A0" w:firstRow="1" w:lastRow="0" w:firstColumn="1" w:lastColumn="0" w:noHBand="0" w:noVBand="1"/>
      </w:tblPr>
      <w:tblGrid>
        <w:gridCol w:w="8296"/>
      </w:tblGrid>
      <w:tr w:rsidR="000C40F6" w:rsidRPr="00237DD6" w14:paraId="4DEA7A5D" w14:textId="77777777" w:rsidTr="006722B4">
        <w:tc>
          <w:tcPr>
            <w:tcW w:w="8296" w:type="dxa"/>
          </w:tcPr>
          <w:p w14:paraId="1FEE7BB1" w14:textId="77777777" w:rsidR="000C40F6" w:rsidRPr="00237DD6" w:rsidRDefault="000C40F6" w:rsidP="00A476EA">
            <w:pPr>
              <w:spacing w:before="120" w:after="120" w:line="240" w:lineRule="auto"/>
              <w:jc w:val="both"/>
              <w:rPr>
                <w:rFonts w:eastAsia="等线"/>
                <w:b/>
                <w:bCs/>
                <w:iCs/>
                <w:u w:val="single"/>
                <w:lang w:val="en-GB"/>
              </w:rPr>
            </w:pPr>
            <w:r w:rsidRPr="00237DD6">
              <w:rPr>
                <w:rFonts w:eastAsia="等线"/>
                <w:b/>
                <w:bCs/>
                <w:iCs/>
                <w:u w:val="single"/>
                <w:lang w:val="en-GB"/>
              </w:rPr>
              <w:t>Agreement in RAN1#117:</w:t>
            </w:r>
          </w:p>
          <w:p w14:paraId="1B0BE7CE" w14:textId="77777777" w:rsidR="000C40F6" w:rsidRPr="00237DD6" w:rsidRDefault="000C40F6" w:rsidP="00A476EA">
            <w:pPr>
              <w:widowControl/>
              <w:snapToGrid w:val="0"/>
              <w:spacing w:before="120" w:after="120" w:line="240" w:lineRule="auto"/>
              <w:jc w:val="both"/>
              <w:rPr>
                <w:rFonts w:eastAsia="Batang"/>
                <w:color w:val="000000"/>
                <w:lang w:val="en-GB"/>
              </w:rPr>
            </w:pPr>
            <w:r w:rsidRPr="00237DD6">
              <w:rPr>
                <w:rFonts w:eastAsia="Batang"/>
                <w:lang w:val="en-GB"/>
              </w:rPr>
              <w:t>On UE-initiated/event-driven beam reporting, regarding</w:t>
            </w:r>
            <w:r w:rsidRPr="00237DD6">
              <w:rPr>
                <w:rFonts w:eastAsia="Batang"/>
                <w:color w:val="000000"/>
                <w:lang w:val="en-GB"/>
              </w:rPr>
              <w:t xml:space="preserve"> trigger events, </w:t>
            </w:r>
            <w:r w:rsidRPr="00237DD6">
              <w:rPr>
                <w:rFonts w:eastAsia="Malgun Gothic"/>
                <w:lang w:val="en-GB"/>
              </w:rPr>
              <w:t>the following Event-1 and 7a/7b, are provided for down-selection or combination in RAN1#118 (possible outcome is that no new event is supported)</w:t>
            </w:r>
          </w:p>
          <w:p w14:paraId="32C88DA6" w14:textId="77777777" w:rsidR="000C40F6" w:rsidRPr="00237DD6" w:rsidRDefault="000C40F6" w:rsidP="00A476EA">
            <w:pPr>
              <w:widowControl/>
              <w:numPr>
                <w:ilvl w:val="0"/>
                <w:numId w:val="5"/>
              </w:numPr>
              <w:snapToGrid w:val="0"/>
              <w:spacing w:before="120" w:after="120" w:line="240" w:lineRule="auto"/>
              <w:ind w:left="466" w:hanging="284"/>
              <w:jc w:val="both"/>
              <w:rPr>
                <w:rFonts w:eastAsia="Batang"/>
                <w:lang w:val="en-GB"/>
              </w:rPr>
            </w:pPr>
            <w:r w:rsidRPr="00237DD6">
              <w:rPr>
                <w:rFonts w:eastAsia="Batang"/>
                <w:lang w:val="en-GB"/>
              </w:rPr>
              <w:t>Event-1: Quality of the current beam is worse than a certain threshold.</w:t>
            </w:r>
          </w:p>
          <w:p w14:paraId="52EEDB8A" w14:textId="77777777" w:rsidR="000C40F6" w:rsidRPr="00237DD6" w:rsidRDefault="000C40F6" w:rsidP="00A476EA">
            <w:pPr>
              <w:widowControl/>
              <w:numPr>
                <w:ilvl w:val="0"/>
                <w:numId w:val="5"/>
              </w:numPr>
              <w:snapToGrid w:val="0"/>
              <w:spacing w:before="120" w:after="120" w:line="240" w:lineRule="auto"/>
              <w:ind w:left="466" w:hanging="284"/>
              <w:jc w:val="both"/>
              <w:rPr>
                <w:rFonts w:eastAsia="Batang"/>
                <w:lang w:val="en-GB"/>
              </w:rPr>
            </w:pPr>
            <w:r w:rsidRPr="00237DD6">
              <w:rPr>
                <w:rFonts w:eastAsia="PMingLiU"/>
                <w:lang w:val="en-GB" w:eastAsia="zh-TW"/>
              </w:rPr>
              <w:t>Event-7a</w:t>
            </w:r>
            <w:r w:rsidRPr="00237DD6">
              <w:rPr>
                <w:rFonts w:eastAsia="Batang"/>
                <w:lang w:val="en-GB" w:eastAsia="zh-TW"/>
              </w:rPr>
              <w:t xml:space="preserve">: </w:t>
            </w:r>
            <w:r w:rsidRPr="00237DD6">
              <w:rPr>
                <w:rFonts w:eastAsia="Batang"/>
                <w:lang w:val="en-GB" w:eastAsia="en-US"/>
              </w:rPr>
              <w:t>Quality of at least one new beam, such as L1-RSRP, becomes a threshold value better than the RS</w:t>
            </w:r>
            <w:r w:rsidRPr="00237DD6">
              <w:rPr>
                <w:rFonts w:eastAsia="PMingLiU"/>
                <w:lang w:val="en-GB" w:eastAsia="zh-TW"/>
              </w:rPr>
              <w:t xml:space="preserve"> de</w:t>
            </w:r>
            <w:r w:rsidRPr="00237DD6">
              <w:rPr>
                <w:rFonts w:eastAsia="Batang"/>
                <w:lang w:val="en-GB" w:eastAsia="en-US"/>
              </w:rPr>
              <w:t xml:space="preserve">rived from the activated TCI state with the </w:t>
            </w:r>
            <w:r w:rsidRPr="00237DD6">
              <w:rPr>
                <w:rFonts w:eastAsia="Batang"/>
                <w:b/>
                <w:lang w:val="en-GB" w:eastAsia="en-US"/>
              </w:rPr>
              <w:t>worst</w:t>
            </w:r>
            <w:r w:rsidRPr="00237DD6">
              <w:rPr>
                <w:rFonts w:eastAsia="Batang"/>
                <w:lang w:val="en-GB" w:eastAsia="en-US"/>
              </w:rPr>
              <w:t xml:space="preserve"> quality.</w:t>
            </w:r>
          </w:p>
          <w:p w14:paraId="30692CDA" w14:textId="77777777" w:rsidR="000C40F6" w:rsidRPr="00237DD6" w:rsidRDefault="000C40F6" w:rsidP="00A476EA">
            <w:pPr>
              <w:widowControl/>
              <w:numPr>
                <w:ilvl w:val="0"/>
                <w:numId w:val="5"/>
              </w:numPr>
              <w:snapToGrid w:val="0"/>
              <w:spacing w:before="120" w:after="120" w:line="240" w:lineRule="auto"/>
              <w:ind w:left="466" w:hanging="284"/>
              <w:jc w:val="both"/>
              <w:rPr>
                <w:rFonts w:eastAsia="等线"/>
              </w:rPr>
            </w:pPr>
            <w:r w:rsidRPr="00237DD6">
              <w:rPr>
                <w:rFonts w:eastAsia="PMingLiU"/>
                <w:lang w:val="en-GB" w:eastAsia="zh-TW"/>
              </w:rPr>
              <w:t>Event-7b</w:t>
            </w:r>
            <w:r w:rsidRPr="00237DD6">
              <w:rPr>
                <w:rFonts w:eastAsia="Batang"/>
                <w:lang w:val="en-GB" w:eastAsia="zh-TW"/>
              </w:rPr>
              <w:t xml:space="preserve">: </w:t>
            </w:r>
            <w:r w:rsidRPr="00237DD6">
              <w:rPr>
                <w:rFonts w:eastAsia="Batang"/>
                <w:lang w:val="en-GB" w:eastAsia="en-US"/>
              </w:rPr>
              <w:t>Quality of at least one new beam, such as L1-RSRP, becomes a threshold value better than the RS</w:t>
            </w:r>
            <w:r w:rsidRPr="00237DD6">
              <w:rPr>
                <w:rFonts w:eastAsia="PMingLiU"/>
                <w:lang w:val="en-GB" w:eastAsia="zh-TW"/>
              </w:rPr>
              <w:t xml:space="preserve"> de</w:t>
            </w:r>
            <w:r w:rsidRPr="00237DD6">
              <w:rPr>
                <w:rFonts w:eastAsia="Batang"/>
                <w:lang w:val="en-GB" w:eastAsia="en-US"/>
              </w:rPr>
              <w:t xml:space="preserve">rived from the activated TCI state with the </w:t>
            </w:r>
            <w:r w:rsidRPr="00237DD6">
              <w:rPr>
                <w:rFonts w:eastAsia="Batang"/>
                <w:b/>
                <w:lang w:val="en-GB"/>
              </w:rPr>
              <w:t>best</w:t>
            </w:r>
            <w:r w:rsidRPr="00237DD6">
              <w:rPr>
                <w:rFonts w:eastAsia="Batang"/>
                <w:lang w:val="en-GB" w:eastAsia="en-US"/>
              </w:rPr>
              <w:t xml:space="preserve"> quality.</w:t>
            </w:r>
          </w:p>
        </w:tc>
      </w:tr>
    </w:tbl>
    <w:p w14:paraId="37653374" w14:textId="77777777" w:rsidR="000C40F6" w:rsidRDefault="000C40F6"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D3DB1">
        <w:rPr>
          <w:rFonts w:ascii="Times New Roman" w:eastAsia="等线" w:hAnsi="Times New Roman" w:cs="Times New Roman"/>
          <w:kern w:val="0"/>
          <w:szCs w:val="21"/>
          <w14:ligatures w14:val="none"/>
        </w:rPr>
        <w:t>We believe the range of event types needs to be determined as soon as possible</w:t>
      </w:r>
      <w:r>
        <w:rPr>
          <w:rFonts w:ascii="Times New Roman" w:eastAsia="等线" w:hAnsi="Times New Roman" w:cs="Times New Roman" w:hint="eastAsia"/>
          <w:kern w:val="0"/>
          <w:szCs w:val="21"/>
          <w14:ligatures w14:val="none"/>
        </w:rPr>
        <w:t>,</w:t>
      </w:r>
      <w:r w:rsidRPr="005D3DB1">
        <w:rPr>
          <w:rFonts w:ascii="Times New Roman" w:eastAsia="等线" w:hAnsi="Times New Roman" w:cs="Times New Roman"/>
          <w:kern w:val="0"/>
          <w:szCs w:val="21"/>
          <w14:ligatures w14:val="none"/>
        </w:rPr>
        <w:t xml:space="preserve"> </w:t>
      </w:r>
      <w:r w:rsidRPr="0081684F">
        <w:rPr>
          <w:rFonts w:ascii="Times New Roman" w:eastAsia="等线" w:hAnsi="Times New Roman" w:cs="Times New Roman"/>
          <w:kern w:val="0"/>
          <w:szCs w:val="21"/>
          <w14:ligatures w14:val="none"/>
        </w:rPr>
        <w:t>as it forms the basis for designing signaling content and medium</w:t>
      </w:r>
      <w:r w:rsidRPr="005D3DB1">
        <w:rPr>
          <w:rFonts w:ascii="Times New Roman" w:eastAsia="等线" w:hAnsi="Times New Roman" w:cs="Times New Roman"/>
          <w:kern w:val="0"/>
          <w:szCs w:val="21"/>
          <w14:ligatures w14:val="none"/>
        </w:rPr>
        <w:t>. This includes considerations such as the payload size of the second UL channel and the implicit relationship between event types and PUCCH resource allocation</w:t>
      </w:r>
      <w:r>
        <w:rPr>
          <w:rFonts w:ascii="Times New Roman" w:eastAsia="等线" w:hAnsi="Times New Roman" w:cs="Times New Roman" w:hint="eastAsia"/>
          <w:kern w:val="0"/>
          <w:szCs w:val="21"/>
          <w14:ligatures w14:val="none"/>
        </w:rPr>
        <w:t>.</w:t>
      </w:r>
      <w:r w:rsidRPr="005D3DB1">
        <w:rPr>
          <w:rFonts w:ascii="Times New Roman" w:eastAsia="等线" w:hAnsi="Times New Roman" w:cs="Times New Roman"/>
          <w:kern w:val="0"/>
          <w:szCs w:val="21"/>
          <w14:ligatures w14:val="none"/>
        </w:rPr>
        <w:t xml:space="preserve"> </w:t>
      </w:r>
      <w:r>
        <w:rPr>
          <w:rFonts w:ascii="Times New Roman" w:eastAsia="等线" w:hAnsi="Times New Roman" w:cs="Times New Roman" w:hint="eastAsia"/>
          <w:kern w:val="0"/>
          <w:szCs w:val="21"/>
          <w14:ligatures w14:val="none"/>
        </w:rPr>
        <w:t>A</w:t>
      </w:r>
      <w:r w:rsidRPr="005D3DB1">
        <w:rPr>
          <w:rFonts w:ascii="Times New Roman" w:eastAsia="等线" w:hAnsi="Times New Roman" w:cs="Times New Roman"/>
          <w:kern w:val="0"/>
          <w:szCs w:val="21"/>
          <w14:ligatures w14:val="none"/>
        </w:rPr>
        <w:t xml:space="preserve">ll </w:t>
      </w:r>
      <w:r>
        <w:rPr>
          <w:rFonts w:ascii="Times New Roman" w:eastAsia="等线" w:hAnsi="Times New Roman" w:cs="Times New Roman" w:hint="eastAsia"/>
          <w:kern w:val="0"/>
          <w:szCs w:val="21"/>
          <w14:ligatures w14:val="none"/>
        </w:rPr>
        <w:t>these factors rely</w:t>
      </w:r>
      <w:r w:rsidRPr="005D3DB1">
        <w:rPr>
          <w:rFonts w:ascii="Times New Roman" w:eastAsia="等线" w:hAnsi="Times New Roman" w:cs="Times New Roman"/>
          <w:kern w:val="0"/>
          <w:szCs w:val="21"/>
          <w14:ligatures w14:val="none"/>
        </w:rPr>
        <w:t xml:space="preserve"> on a clear understanding of the event type range.</w:t>
      </w:r>
    </w:p>
    <w:p w14:paraId="4073B1AC" w14:textId="695B5D52" w:rsidR="000C40F6" w:rsidRDefault="000C40F6"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D3DB1">
        <w:rPr>
          <w:rFonts w:ascii="Times New Roman" w:eastAsia="等线" w:hAnsi="Times New Roman" w:cs="Times New Roman"/>
          <w:kern w:val="0"/>
          <w:szCs w:val="21"/>
          <w14:ligatures w14:val="none"/>
        </w:rPr>
        <w:t xml:space="preserve">Among the </w:t>
      </w:r>
      <w:r>
        <w:rPr>
          <w:rFonts w:ascii="Times New Roman" w:eastAsia="等线" w:hAnsi="Times New Roman" w:cs="Times New Roman" w:hint="eastAsia"/>
          <w:kern w:val="0"/>
          <w:szCs w:val="21"/>
          <w14:ligatures w14:val="none"/>
        </w:rPr>
        <w:t>mentioned</w:t>
      </w:r>
      <w:r w:rsidRPr="005D3DB1">
        <w:rPr>
          <w:rFonts w:ascii="Times New Roman" w:eastAsia="等线" w:hAnsi="Times New Roman" w:cs="Times New Roman"/>
          <w:kern w:val="0"/>
          <w:szCs w:val="21"/>
          <w14:ligatures w14:val="none"/>
        </w:rPr>
        <w:t xml:space="preserve"> events, support </w:t>
      </w:r>
      <w:r w:rsidR="005B794B">
        <w:rPr>
          <w:rFonts w:ascii="Times New Roman" w:eastAsia="等线" w:hAnsi="Times New Roman" w:cs="Times New Roman" w:hint="eastAsia"/>
          <w:kern w:val="0"/>
          <w:szCs w:val="21"/>
          <w14:ligatures w14:val="none"/>
        </w:rPr>
        <w:t>E</w:t>
      </w:r>
      <w:r w:rsidRPr="005D3DB1">
        <w:rPr>
          <w:rFonts w:ascii="Times New Roman" w:eastAsia="等线" w:hAnsi="Times New Roman" w:cs="Times New Roman"/>
          <w:kern w:val="0"/>
          <w:szCs w:val="21"/>
          <w14:ligatures w14:val="none"/>
        </w:rPr>
        <w:t>vent</w:t>
      </w:r>
      <w:r w:rsidR="005B794B">
        <w:rPr>
          <w:rFonts w:ascii="Times New Roman" w:eastAsia="等线" w:hAnsi="Times New Roman" w:cs="Times New Roman" w:hint="eastAsia"/>
          <w:kern w:val="0"/>
          <w:szCs w:val="21"/>
          <w14:ligatures w14:val="none"/>
        </w:rPr>
        <w:t>-</w:t>
      </w:r>
      <w:r w:rsidRPr="005D3DB1">
        <w:rPr>
          <w:rFonts w:ascii="Times New Roman" w:eastAsia="等线" w:hAnsi="Times New Roman" w:cs="Times New Roman"/>
          <w:kern w:val="0"/>
          <w:szCs w:val="21"/>
          <w14:ligatures w14:val="none"/>
        </w:rPr>
        <w:t xml:space="preserve">7a and </w:t>
      </w:r>
      <w:r w:rsidR="005B794B">
        <w:rPr>
          <w:rFonts w:ascii="Times New Roman" w:eastAsia="等线" w:hAnsi="Times New Roman" w:cs="Times New Roman" w:hint="eastAsia"/>
          <w:kern w:val="0"/>
          <w:szCs w:val="21"/>
          <w14:ligatures w14:val="none"/>
        </w:rPr>
        <w:t>-</w:t>
      </w:r>
      <w:r w:rsidRPr="005D3DB1">
        <w:rPr>
          <w:rFonts w:ascii="Times New Roman" w:eastAsia="等线" w:hAnsi="Times New Roman" w:cs="Times New Roman"/>
          <w:kern w:val="0"/>
          <w:szCs w:val="21"/>
          <w14:ligatures w14:val="none"/>
        </w:rPr>
        <w:t xml:space="preserve">7b is crucial for facilitating </w:t>
      </w:r>
      <w:r>
        <w:rPr>
          <w:rFonts w:ascii="Times New Roman" w:eastAsia="等线" w:hAnsi="Times New Roman" w:cs="Times New Roman" w:hint="eastAsia"/>
          <w:kern w:val="0"/>
          <w:szCs w:val="21"/>
          <w14:ligatures w14:val="none"/>
        </w:rPr>
        <w:t xml:space="preserve">timely </w:t>
      </w:r>
      <w:r w:rsidRPr="005D3DB1">
        <w:rPr>
          <w:rFonts w:ascii="Times New Roman" w:eastAsia="等线" w:hAnsi="Times New Roman" w:cs="Times New Roman"/>
          <w:kern w:val="0"/>
          <w:szCs w:val="21"/>
          <w14:ligatures w14:val="none"/>
        </w:rPr>
        <w:t>updates</w:t>
      </w:r>
      <w:r>
        <w:rPr>
          <w:rFonts w:ascii="Times New Roman" w:eastAsia="等线" w:hAnsi="Times New Roman" w:cs="Times New Roman" w:hint="eastAsia"/>
          <w:kern w:val="0"/>
          <w:szCs w:val="21"/>
          <w14:ligatures w14:val="none"/>
        </w:rPr>
        <w:t xml:space="preserve"> on activated beams</w:t>
      </w:r>
      <w:r w:rsidRPr="005D3DB1">
        <w:rPr>
          <w:rFonts w:ascii="Times New Roman" w:eastAsia="等线" w:hAnsi="Times New Roman" w:cs="Times New Roman"/>
          <w:kern w:val="0"/>
          <w:szCs w:val="21"/>
          <w14:ligatures w14:val="none"/>
        </w:rPr>
        <w:t xml:space="preserve">, which </w:t>
      </w:r>
      <w:r>
        <w:rPr>
          <w:rFonts w:ascii="Times New Roman" w:eastAsia="等线" w:hAnsi="Times New Roman" w:cs="Times New Roman" w:hint="eastAsia"/>
          <w:kern w:val="0"/>
          <w:szCs w:val="21"/>
          <w14:ligatures w14:val="none"/>
        </w:rPr>
        <w:t xml:space="preserve">in turn </w:t>
      </w:r>
      <w:r w:rsidRPr="005D3DB1">
        <w:rPr>
          <w:rFonts w:ascii="Times New Roman" w:eastAsia="等线" w:hAnsi="Times New Roman" w:cs="Times New Roman"/>
          <w:kern w:val="0"/>
          <w:szCs w:val="21"/>
          <w14:ligatures w14:val="none"/>
        </w:rPr>
        <w:t xml:space="preserve">will reduce the overhead of TCI state configuration. </w:t>
      </w:r>
      <w:r w:rsidRPr="00023FE0">
        <w:rPr>
          <w:rFonts w:ascii="Times New Roman" w:eastAsia="等线" w:hAnsi="Times New Roman" w:cs="Times New Roman"/>
          <w:kern w:val="0"/>
          <w:szCs w:val="21"/>
          <w14:ligatures w14:val="none"/>
        </w:rPr>
        <w:t xml:space="preserve">Without </w:t>
      </w:r>
      <w:r w:rsidR="005B794B">
        <w:rPr>
          <w:rFonts w:ascii="Times New Roman" w:eastAsia="等线" w:hAnsi="Times New Roman" w:cs="Times New Roman" w:hint="eastAsia"/>
          <w:kern w:val="0"/>
          <w:szCs w:val="21"/>
          <w14:ligatures w14:val="none"/>
        </w:rPr>
        <w:t>E</w:t>
      </w:r>
      <w:r w:rsidRPr="00023FE0">
        <w:rPr>
          <w:rFonts w:ascii="Times New Roman" w:eastAsia="等线" w:hAnsi="Times New Roman" w:cs="Times New Roman"/>
          <w:kern w:val="0"/>
          <w:szCs w:val="21"/>
          <w14:ligatures w14:val="none"/>
        </w:rPr>
        <w:t>vent</w:t>
      </w:r>
      <w:r w:rsidR="005B794B">
        <w:rPr>
          <w:rFonts w:ascii="Times New Roman" w:eastAsia="等线" w:hAnsi="Times New Roman" w:cs="Times New Roman" w:hint="eastAsia"/>
          <w:kern w:val="0"/>
          <w:szCs w:val="21"/>
          <w14:ligatures w14:val="none"/>
        </w:rPr>
        <w:t>-</w:t>
      </w:r>
      <w:r w:rsidRPr="00023FE0">
        <w:rPr>
          <w:rFonts w:ascii="Times New Roman" w:eastAsia="等线" w:hAnsi="Times New Roman" w:cs="Times New Roman"/>
          <w:kern w:val="0"/>
          <w:szCs w:val="21"/>
          <w14:ligatures w14:val="none"/>
        </w:rPr>
        <w:t xml:space="preserve">7a </w:t>
      </w:r>
      <w:r>
        <w:rPr>
          <w:rFonts w:ascii="Times New Roman" w:eastAsia="等线" w:hAnsi="Times New Roman" w:cs="Times New Roman" w:hint="eastAsia"/>
          <w:kern w:val="0"/>
          <w:szCs w:val="21"/>
          <w14:ligatures w14:val="none"/>
        </w:rPr>
        <w:t>or</w:t>
      </w:r>
      <w:r w:rsidRPr="00023FE0">
        <w:rPr>
          <w:rFonts w:ascii="Times New Roman" w:eastAsia="等线" w:hAnsi="Times New Roman" w:cs="Times New Roman"/>
          <w:kern w:val="0"/>
          <w:szCs w:val="21"/>
          <w14:ligatures w14:val="none"/>
        </w:rPr>
        <w:t xml:space="preserve"> </w:t>
      </w:r>
      <w:r w:rsidR="005B794B">
        <w:rPr>
          <w:rFonts w:ascii="Times New Roman" w:eastAsia="等线" w:hAnsi="Times New Roman" w:cs="Times New Roman" w:hint="eastAsia"/>
          <w:kern w:val="0"/>
          <w:szCs w:val="21"/>
          <w14:ligatures w14:val="none"/>
        </w:rPr>
        <w:t>-</w:t>
      </w:r>
      <w:r w:rsidRPr="00023FE0">
        <w:rPr>
          <w:rFonts w:ascii="Times New Roman" w:eastAsia="等线" w:hAnsi="Times New Roman" w:cs="Times New Roman"/>
          <w:kern w:val="0"/>
          <w:szCs w:val="21"/>
          <w14:ligatures w14:val="none"/>
        </w:rPr>
        <w:t xml:space="preserve">7b being defined, </w:t>
      </w:r>
      <w:r w:rsidR="001C6C54">
        <w:rPr>
          <w:rFonts w:ascii="Times New Roman" w:eastAsia="等线" w:hAnsi="Times New Roman" w:cs="Times New Roman" w:hint="eastAsia"/>
          <w:kern w:val="0"/>
          <w:szCs w:val="21"/>
          <w14:ligatures w14:val="none"/>
        </w:rPr>
        <w:t>network may do</w:t>
      </w:r>
      <w:r w:rsidR="005B794B">
        <w:rPr>
          <w:rFonts w:ascii="Times New Roman" w:eastAsia="等线" w:hAnsi="Times New Roman" w:cs="Times New Roman" w:hint="eastAsia"/>
          <w:kern w:val="0"/>
          <w:szCs w:val="21"/>
          <w14:ligatures w14:val="none"/>
        </w:rPr>
        <w:t xml:space="preserve"> </w:t>
      </w:r>
      <w:r w:rsidR="001C6C54">
        <w:rPr>
          <w:rFonts w:ascii="Times New Roman" w:eastAsia="等线" w:hAnsi="Times New Roman" w:cs="Times New Roman" w:hint="eastAsia"/>
          <w:kern w:val="0"/>
          <w:szCs w:val="21"/>
          <w14:ligatures w14:val="none"/>
        </w:rPr>
        <w:t>n</w:t>
      </w:r>
      <w:r w:rsidR="005B794B">
        <w:rPr>
          <w:rFonts w:ascii="Times New Roman" w:eastAsia="等线" w:hAnsi="Times New Roman" w:cs="Times New Roman" w:hint="eastAsia"/>
          <w:kern w:val="0"/>
          <w:szCs w:val="21"/>
          <w14:ligatures w14:val="none"/>
        </w:rPr>
        <w:t>o</w:t>
      </w:r>
      <w:r w:rsidR="001C6C54">
        <w:rPr>
          <w:rFonts w:ascii="Times New Roman" w:eastAsia="等线" w:hAnsi="Times New Roman" w:cs="Times New Roman" w:hint="eastAsia"/>
          <w:kern w:val="0"/>
          <w:szCs w:val="21"/>
          <w14:ligatures w14:val="none"/>
        </w:rPr>
        <w:t>t know which</w:t>
      </w:r>
      <w:r w:rsidRPr="00023FE0">
        <w:rPr>
          <w:rFonts w:ascii="Times New Roman" w:eastAsia="等线" w:hAnsi="Times New Roman" w:cs="Times New Roman"/>
          <w:kern w:val="0"/>
          <w:szCs w:val="21"/>
          <w14:ligatures w14:val="none"/>
        </w:rPr>
        <w:t xml:space="preserve"> activated TCI state </w:t>
      </w:r>
      <w:r>
        <w:rPr>
          <w:rFonts w:ascii="Times New Roman" w:eastAsia="等线" w:hAnsi="Times New Roman" w:cs="Times New Roman" w:hint="eastAsia"/>
          <w:kern w:val="0"/>
          <w:szCs w:val="21"/>
          <w14:ligatures w14:val="none"/>
        </w:rPr>
        <w:t>shall</w:t>
      </w:r>
      <w:r w:rsidRPr="00023FE0">
        <w:rPr>
          <w:rFonts w:ascii="Times New Roman" w:eastAsia="等线" w:hAnsi="Times New Roman" w:cs="Times New Roman"/>
          <w:kern w:val="0"/>
          <w:szCs w:val="21"/>
          <w14:ligatures w14:val="none"/>
        </w:rPr>
        <w:t xml:space="preserve"> be updated by </w:t>
      </w:r>
      <w:r w:rsidR="001C6C54">
        <w:rPr>
          <w:rFonts w:ascii="Times New Roman" w:eastAsia="等线" w:hAnsi="Times New Roman" w:cs="Times New Roman" w:hint="eastAsia"/>
          <w:kern w:val="0"/>
          <w:szCs w:val="21"/>
          <w14:ligatures w14:val="none"/>
        </w:rPr>
        <w:t xml:space="preserve">a new </w:t>
      </w:r>
      <w:r w:rsidRPr="00023FE0">
        <w:rPr>
          <w:rFonts w:ascii="Times New Roman" w:eastAsia="等线" w:hAnsi="Times New Roman" w:cs="Times New Roman"/>
          <w:kern w:val="0"/>
          <w:szCs w:val="21"/>
          <w14:ligatures w14:val="none"/>
        </w:rPr>
        <w:t>MAC CE</w:t>
      </w:r>
      <w:r w:rsidR="001C6C54">
        <w:rPr>
          <w:rFonts w:ascii="Times New Roman" w:eastAsia="等线" w:hAnsi="Times New Roman" w:cs="Times New Roman" w:hint="eastAsia"/>
          <w:kern w:val="0"/>
          <w:szCs w:val="21"/>
          <w14:ligatures w14:val="none"/>
        </w:rPr>
        <w:t xml:space="preserve"> or which TCI state</w:t>
      </w:r>
      <w:r w:rsidR="006D172A">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could</w:t>
      </w:r>
      <w:r w:rsidRPr="00023FE0">
        <w:rPr>
          <w:rFonts w:ascii="Times New Roman" w:eastAsia="等线" w:hAnsi="Times New Roman" w:cs="Times New Roman"/>
          <w:kern w:val="0"/>
          <w:szCs w:val="21"/>
          <w14:ligatures w14:val="none"/>
        </w:rPr>
        <w:t xml:space="preserve"> be kept</w:t>
      </w:r>
      <w:r w:rsidR="001C6C54">
        <w:rPr>
          <w:rFonts w:ascii="Times New Roman" w:eastAsia="等线" w:hAnsi="Times New Roman" w:cs="Times New Roman" w:hint="eastAsia"/>
          <w:kern w:val="0"/>
          <w:szCs w:val="21"/>
          <w14:ligatures w14:val="none"/>
        </w:rPr>
        <w:t xml:space="preserve"> actively</w:t>
      </w:r>
      <w:r w:rsidRPr="00023FE0">
        <w:rPr>
          <w:rFonts w:ascii="Times New Roman" w:eastAsia="等线" w:hAnsi="Times New Roman" w:cs="Times New Roman"/>
          <w:kern w:val="0"/>
          <w:szCs w:val="21"/>
          <w14:ligatures w14:val="none"/>
        </w:rPr>
        <w:t>.</w:t>
      </w:r>
    </w:p>
    <w:p w14:paraId="3173E6BB" w14:textId="0A5FE62C" w:rsidR="000C40F6" w:rsidRDefault="000C40F6"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lastRenderedPageBreak/>
        <w:t>On the other hand</w:t>
      </w:r>
      <w:r w:rsidRPr="005D3DB1">
        <w:rPr>
          <w:rFonts w:ascii="Times New Roman" w:eastAsia="等线" w:hAnsi="Times New Roman" w:cs="Times New Roman"/>
          <w:kern w:val="0"/>
          <w:szCs w:val="21"/>
          <w14:ligatures w14:val="none"/>
        </w:rPr>
        <w:t xml:space="preserve">, the deterioration of beam quality does not imply that it will be replaced by the </w:t>
      </w:r>
      <w:r w:rsidR="00BA0378">
        <w:rPr>
          <w:rFonts w:ascii="Times New Roman" w:eastAsia="等线" w:hAnsi="Times New Roman" w:cs="Times New Roman" w:hint="eastAsia"/>
          <w:kern w:val="0"/>
          <w:szCs w:val="21"/>
          <w14:ligatures w14:val="none"/>
        </w:rPr>
        <w:t>network</w:t>
      </w:r>
      <w:r w:rsidRPr="005D3DB1">
        <w:rPr>
          <w:rFonts w:ascii="Times New Roman" w:eastAsia="等线" w:hAnsi="Times New Roman" w:cs="Times New Roman"/>
          <w:kern w:val="0"/>
          <w:szCs w:val="21"/>
          <w14:ligatures w14:val="none"/>
        </w:rPr>
        <w:t xml:space="preserve">. </w:t>
      </w:r>
      <w:r>
        <w:rPr>
          <w:rFonts w:ascii="Times New Roman" w:eastAsia="等线" w:hAnsi="Times New Roman" w:cs="Times New Roman" w:hint="eastAsia"/>
          <w:kern w:val="0"/>
          <w:szCs w:val="21"/>
          <w14:ligatures w14:val="none"/>
        </w:rPr>
        <w:t>Therefore,</w:t>
      </w:r>
      <w:r w:rsidRPr="005D3DB1">
        <w:rPr>
          <w:rFonts w:ascii="Times New Roman" w:eastAsia="等线" w:hAnsi="Times New Roman" w:cs="Times New Roman"/>
          <w:kern w:val="0"/>
          <w:szCs w:val="21"/>
          <w14:ligatures w14:val="none"/>
        </w:rPr>
        <w:t xml:space="preserve"> event 1 may cause unnecessary overhead </w:t>
      </w:r>
      <w:r>
        <w:rPr>
          <w:rFonts w:ascii="Times New Roman" w:eastAsia="等线" w:hAnsi="Times New Roman" w:cs="Times New Roman" w:hint="eastAsia"/>
          <w:kern w:val="0"/>
          <w:szCs w:val="21"/>
          <w14:ligatures w14:val="none"/>
        </w:rPr>
        <w:t>by related</w:t>
      </w:r>
      <w:r w:rsidRPr="005D3DB1">
        <w:rPr>
          <w:rFonts w:ascii="Times New Roman" w:eastAsia="等线" w:hAnsi="Times New Roman" w:cs="Times New Roman"/>
          <w:kern w:val="0"/>
          <w:szCs w:val="21"/>
          <w14:ligatures w14:val="none"/>
        </w:rPr>
        <w:t xml:space="preserve"> beam report</w:t>
      </w:r>
      <w:r>
        <w:rPr>
          <w:rFonts w:ascii="Times New Roman" w:eastAsia="等线" w:hAnsi="Times New Roman" w:cs="Times New Roman" w:hint="eastAsia"/>
          <w:kern w:val="0"/>
          <w:szCs w:val="21"/>
          <w14:ligatures w14:val="none"/>
        </w:rPr>
        <w:t>ing</w:t>
      </w:r>
      <w:r w:rsidRPr="005D3DB1">
        <w:rPr>
          <w:rFonts w:ascii="Times New Roman" w:eastAsia="等线" w:hAnsi="Times New Roman" w:cs="Times New Roman"/>
          <w:kern w:val="0"/>
          <w:szCs w:val="21"/>
          <w14:ligatures w14:val="none"/>
        </w:rPr>
        <w:t>.</w:t>
      </w:r>
      <w:r w:rsidR="001C6C54">
        <w:rPr>
          <w:rFonts w:ascii="Times New Roman" w:eastAsia="等线" w:hAnsi="Times New Roman" w:cs="Times New Roman" w:hint="eastAsia"/>
          <w:kern w:val="0"/>
          <w:szCs w:val="21"/>
          <w14:ligatures w14:val="none"/>
        </w:rPr>
        <w:t xml:space="preserve"> In addition, Event-1 may somehow be implemented by beam failure recovery.</w:t>
      </w:r>
    </w:p>
    <w:p w14:paraId="46676634" w14:textId="71C0B506" w:rsidR="000C40F6" w:rsidRDefault="000C40F6"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3F2370">
        <w:rPr>
          <w:rFonts w:ascii="Times New Roman" w:eastAsia="等线" w:hAnsi="Times New Roman" w:cs="Times New Roman"/>
          <w:b/>
          <w:bCs/>
          <w:i/>
          <w:kern w:val="0"/>
          <w:szCs w:val="21"/>
          <w14:ligatures w14:val="none"/>
        </w:rPr>
        <w:t>Proposal</w:t>
      </w:r>
      <w:r w:rsidR="005866B7">
        <w:rPr>
          <w:rFonts w:ascii="Times New Roman" w:eastAsia="等线" w:hAnsi="Times New Roman" w:cs="Times New Roman" w:hint="eastAsia"/>
          <w:b/>
          <w:bCs/>
          <w:i/>
          <w:kern w:val="0"/>
          <w:szCs w:val="21"/>
          <w14:ligatures w14:val="none"/>
        </w:rPr>
        <w:t xml:space="preserve"> 9</w:t>
      </w:r>
      <w:r w:rsidRPr="003F2370">
        <w:rPr>
          <w:rFonts w:ascii="Times New Roman" w:eastAsia="等线" w:hAnsi="Times New Roman" w:cs="Times New Roman"/>
          <w:b/>
          <w:bCs/>
          <w:i/>
          <w:kern w:val="0"/>
          <w:szCs w:val="21"/>
          <w14:ligatures w14:val="none"/>
        </w:rPr>
        <w:t>:</w:t>
      </w:r>
      <w:r w:rsidRPr="003F2370">
        <w:rPr>
          <w:rFonts w:ascii="Times New Roman" w:eastAsia="等线" w:hAnsi="Times New Roman" w:cs="Times New Roman"/>
          <w:b/>
          <w:i/>
          <w:kern w:val="0"/>
          <w:szCs w:val="21"/>
          <w14:ligatures w14:val="none"/>
        </w:rPr>
        <w:t xml:space="preserve"> Prioritiz</w:t>
      </w:r>
      <w:r w:rsidR="00287759">
        <w:rPr>
          <w:rFonts w:ascii="Times New Roman" w:eastAsia="等线" w:hAnsi="Times New Roman" w:cs="Times New Roman" w:hint="eastAsia"/>
          <w:b/>
          <w:i/>
          <w:kern w:val="0"/>
          <w:szCs w:val="21"/>
          <w14:ligatures w14:val="none"/>
        </w:rPr>
        <w:t>e</w:t>
      </w:r>
      <w:r w:rsidRPr="003F2370">
        <w:rPr>
          <w:rFonts w:ascii="Times New Roman" w:eastAsia="等线" w:hAnsi="Times New Roman" w:cs="Times New Roman"/>
          <w:b/>
          <w:i/>
          <w:kern w:val="0"/>
          <w:szCs w:val="21"/>
          <w14:ligatures w14:val="none"/>
        </w:rPr>
        <w:t xml:space="preserve"> </w:t>
      </w:r>
      <w:r w:rsidR="005B794B">
        <w:rPr>
          <w:rFonts w:ascii="Times New Roman" w:eastAsia="等线" w:hAnsi="Times New Roman" w:cs="Times New Roman" w:hint="eastAsia"/>
          <w:b/>
          <w:i/>
          <w:kern w:val="0"/>
          <w:szCs w:val="21"/>
          <w14:ligatures w14:val="none"/>
        </w:rPr>
        <w:t>E</w:t>
      </w:r>
      <w:r w:rsidRPr="003F2370">
        <w:rPr>
          <w:rFonts w:ascii="Times New Roman" w:eastAsia="等线" w:hAnsi="Times New Roman" w:cs="Times New Roman"/>
          <w:b/>
          <w:i/>
          <w:kern w:val="0"/>
          <w:szCs w:val="21"/>
          <w14:ligatures w14:val="none"/>
        </w:rPr>
        <w:t>vent</w:t>
      </w:r>
      <w:r w:rsidR="005B794B">
        <w:rPr>
          <w:rFonts w:ascii="Times New Roman" w:eastAsia="等线" w:hAnsi="Times New Roman" w:cs="Times New Roman" w:hint="eastAsia"/>
          <w:b/>
          <w:i/>
          <w:kern w:val="0"/>
          <w:szCs w:val="21"/>
          <w14:ligatures w14:val="none"/>
        </w:rPr>
        <w:t>-</w:t>
      </w:r>
      <w:r w:rsidRPr="003F2370">
        <w:rPr>
          <w:rFonts w:ascii="Times New Roman" w:eastAsia="等线" w:hAnsi="Times New Roman" w:cs="Times New Roman"/>
          <w:b/>
          <w:i/>
          <w:kern w:val="0"/>
          <w:szCs w:val="21"/>
          <w14:ligatures w14:val="none"/>
        </w:rPr>
        <w:t xml:space="preserve">7a and </w:t>
      </w:r>
      <w:r w:rsidR="005B794B">
        <w:rPr>
          <w:rFonts w:ascii="Times New Roman" w:eastAsia="等线" w:hAnsi="Times New Roman" w:cs="Times New Roman" w:hint="eastAsia"/>
          <w:b/>
          <w:i/>
          <w:kern w:val="0"/>
          <w:szCs w:val="21"/>
          <w14:ligatures w14:val="none"/>
        </w:rPr>
        <w:t>-</w:t>
      </w:r>
      <w:r w:rsidRPr="003F2370">
        <w:rPr>
          <w:rFonts w:ascii="Times New Roman" w:eastAsia="等线" w:hAnsi="Times New Roman" w:cs="Times New Roman"/>
          <w:b/>
          <w:i/>
          <w:kern w:val="0"/>
          <w:szCs w:val="21"/>
          <w14:ligatures w14:val="none"/>
        </w:rPr>
        <w:t xml:space="preserve">7b </w:t>
      </w:r>
      <w:r w:rsidR="001C6C54">
        <w:rPr>
          <w:rFonts w:ascii="Times New Roman" w:eastAsia="等线" w:hAnsi="Times New Roman" w:cs="Times New Roman" w:hint="eastAsia"/>
          <w:b/>
          <w:i/>
          <w:kern w:val="0"/>
          <w:szCs w:val="21"/>
          <w14:ligatures w14:val="none"/>
        </w:rPr>
        <w:t>to</w:t>
      </w:r>
      <w:r w:rsidRPr="003F2370">
        <w:rPr>
          <w:rFonts w:ascii="Times New Roman" w:eastAsia="等线" w:hAnsi="Times New Roman" w:cs="Times New Roman"/>
          <w:b/>
          <w:i/>
          <w:kern w:val="0"/>
          <w:szCs w:val="21"/>
          <w14:ligatures w14:val="none"/>
        </w:rPr>
        <w:t xml:space="preserve"> facilitat</w:t>
      </w:r>
      <w:r w:rsidR="001C6C54">
        <w:rPr>
          <w:rFonts w:ascii="Times New Roman" w:eastAsia="等线" w:hAnsi="Times New Roman" w:cs="Times New Roman" w:hint="eastAsia"/>
          <w:b/>
          <w:i/>
          <w:kern w:val="0"/>
          <w:szCs w:val="21"/>
          <w14:ligatures w14:val="none"/>
        </w:rPr>
        <w:t>e</w:t>
      </w:r>
      <w:r w:rsidRPr="003F2370">
        <w:rPr>
          <w:rFonts w:ascii="Times New Roman" w:eastAsia="等线" w:hAnsi="Times New Roman" w:cs="Times New Roman"/>
          <w:b/>
          <w:i/>
          <w:kern w:val="0"/>
          <w:szCs w:val="21"/>
          <w14:ligatures w14:val="none"/>
        </w:rPr>
        <w:t xml:space="preserve"> beam list updates.</w:t>
      </w:r>
    </w:p>
    <w:p w14:paraId="68EA4DDF" w14:textId="740AAE16" w:rsidR="000E2D8D" w:rsidRPr="007A3591"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Views on</w:t>
      </w:r>
      <w:r w:rsidRPr="007A3591">
        <w:rPr>
          <w:rFonts w:ascii="Times New Roman" w:eastAsia="宋体" w:hAnsi="Times New Roman" w:cs="Times New Roman" w:hint="eastAsia"/>
          <w:b/>
          <w:bCs/>
          <w:color w:val="auto"/>
          <w:kern w:val="0"/>
          <w:sz w:val="28"/>
          <w:szCs w:val="28"/>
          <w:lang w:eastAsia="en-US"/>
          <w14:ligatures w14:val="none"/>
        </w:rPr>
        <w:t xml:space="preserve"> </w:t>
      </w:r>
      <w:r w:rsidR="00ED58BD" w:rsidRPr="007A3591">
        <w:rPr>
          <w:rFonts w:ascii="Times New Roman" w:eastAsia="宋体" w:hAnsi="Times New Roman" w:cs="Times New Roman"/>
          <w:b/>
          <w:bCs/>
          <w:color w:val="auto"/>
          <w:kern w:val="0"/>
          <w:sz w:val="28"/>
          <w:szCs w:val="28"/>
          <w:lang w:eastAsia="en-US"/>
          <w14:ligatures w14:val="none"/>
        </w:rPr>
        <w:t>UL signaling content(s)</w:t>
      </w:r>
    </w:p>
    <w:p w14:paraId="5617FA0F" w14:textId="77777777" w:rsidR="000B5510" w:rsidRPr="000B5510" w:rsidRDefault="000B5510" w:rsidP="000B5510">
      <w:pPr>
        <w:pStyle w:val="a0"/>
        <w:widowControl/>
        <w:numPr>
          <w:ilvl w:val="0"/>
          <w:numId w:val="11"/>
        </w:numPr>
        <w:autoSpaceDE w:val="0"/>
        <w:autoSpaceDN w:val="0"/>
        <w:adjustRightInd w:val="0"/>
        <w:snapToGrid w:val="0"/>
        <w:spacing w:before="120" w:after="120" w:line="240" w:lineRule="auto"/>
        <w:jc w:val="both"/>
        <w:outlineLvl w:val="2"/>
        <w:rPr>
          <w:rFonts w:ascii="Times New Roman" w:eastAsia="等线" w:hAnsi="Times New Roman" w:cs="Times New Roman"/>
          <w:b/>
          <w:vanish/>
          <w:kern w:val="0"/>
          <w:szCs w:val="21"/>
          <w14:ligatures w14:val="none"/>
        </w:rPr>
      </w:pPr>
    </w:p>
    <w:tbl>
      <w:tblPr>
        <w:tblStyle w:val="ae"/>
        <w:tblW w:w="0" w:type="auto"/>
        <w:tblLook w:val="04A0" w:firstRow="1" w:lastRow="0" w:firstColumn="1" w:lastColumn="0" w:noHBand="0" w:noVBand="1"/>
      </w:tblPr>
      <w:tblGrid>
        <w:gridCol w:w="8296"/>
      </w:tblGrid>
      <w:tr w:rsidR="00A8494A" w:rsidRPr="00237DD6" w14:paraId="49FF00F5" w14:textId="77777777" w:rsidTr="00A8494A">
        <w:tc>
          <w:tcPr>
            <w:tcW w:w="8296" w:type="dxa"/>
          </w:tcPr>
          <w:p w14:paraId="5F4C9C99" w14:textId="77777777" w:rsidR="002908F0" w:rsidRPr="00237DD6" w:rsidRDefault="002908F0" w:rsidP="00A476EA">
            <w:pPr>
              <w:spacing w:before="120" w:after="120" w:line="240" w:lineRule="auto"/>
              <w:jc w:val="both"/>
              <w:rPr>
                <w:rFonts w:eastAsia="等线"/>
                <w:b/>
                <w:bCs/>
                <w:iCs/>
                <w:szCs w:val="21"/>
                <w:u w:val="single"/>
                <w:lang w:val="en-GB"/>
              </w:rPr>
            </w:pPr>
            <w:r w:rsidRPr="00237DD6">
              <w:rPr>
                <w:rFonts w:eastAsia="等线"/>
                <w:b/>
                <w:bCs/>
                <w:iCs/>
                <w:szCs w:val="21"/>
                <w:u w:val="single"/>
                <w:lang w:val="en-GB"/>
              </w:rPr>
              <w:t>Agreement in RAN1#117:</w:t>
            </w:r>
          </w:p>
          <w:p w14:paraId="719DC888" w14:textId="77777777" w:rsidR="00A8494A" w:rsidRPr="00237DD6" w:rsidRDefault="00A8494A" w:rsidP="00A476EA">
            <w:pPr>
              <w:widowControl/>
              <w:shd w:val="clear" w:color="auto" w:fill="FFFFFF"/>
              <w:snapToGrid w:val="0"/>
              <w:spacing w:before="120" w:after="120" w:line="240" w:lineRule="auto"/>
              <w:jc w:val="both"/>
              <w:rPr>
                <w:color w:val="000000"/>
                <w:lang w:val="en-GB" w:eastAsia="en-US"/>
              </w:rPr>
            </w:pPr>
            <w:r w:rsidRPr="00237DD6">
              <w:rPr>
                <w:rFonts w:eastAsia="Batang"/>
                <w:lang w:val="en-GB" w:eastAsia="en-US"/>
              </w:rPr>
              <w:t xml:space="preserve">On UE-initiated/event-driven beam reporting, regarding UL </w:t>
            </w:r>
            <w:proofErr w:type="spellStart"/>
            <w:r w:rsidRPr="00237DD6">
              <w:rPr>
                <w:rFonts w:eastAsia="Batang"/>
                <w:lang w:val="en-GB" w:eastAsia="en-US"/>
              </w:rPr>
              <w:t>signaling</w:t>
            </w:r>
            <w:proofErr w:type="spellEnd"/>
            <w:r w:rsidRPr="00237DD6">
              <w:rPr>
                <w:rFonts w:eastAsia="Batang"/>
                <w:lang w:val="en-GB" w:eastAsia="en-US"/>
              </w:rPr>
              <w:t xml:space="preserve"> content(s) of </w:t>
            </w:r>
            <w:bookmarkStart w:id="19" w:name="_Hlk173675864"/>
            <w:r w:rsidRPr="00237DD6">
              <w:rPr>
                <w:rFonts w:eastAsia="Batang"/>
                <w:lang w:val="en-GB" w:eastAsia="en-US"/>
              </w:rPr>
              <w:t>L1-RSRP report depending on Event-2</w:t>
            </w:r>
            <w:bookmarkEnd w:id="19"/>
            <w:r w:rsidRPr="00237DD6">
              <w:rPr>
                <w:rFonts w:eastAsia="Batang"/>
                <w:lang w:val="en-GB" w:eastAsia="en-US"/>
              </w:rPr>
              <w:t xml:space="preserve">, in a report instance, at least Option-3 is </w:t>
            </w:r>
            <w:proofErr w:type="gramStart"/>
            <w:r w:rsidRPr="00237DD6">
              <w:rPr>
                <w:rFonts w:eastAsia="Batang"/>
                <w:lang w:val="en-GB" w:eastAsia="en-US"/>
              </w:rPr>
              <w:t>supported</w:t>
            </w:r>
            <w:proofErr w:type="gramEnd"/>
          </w:p>
          <w:p w14:paraId="4D230B68" w14:textId="77777777" w:rsidR="00A8494A" w:rsidRPr="00237DD6" w:rsidRDefault="00A8494A" w:rsidP="00A476EA">
            <w:pPr>
              <w:widowControl/>
              <w:numPr>
                <w:ilvl w:val="0"/>
                <w:numId w:val="5"/>
              </w:numPr>
              <w:snapToGrid w:val="0"/>
              <w:spacing w:before="120" w:after="120" w:line="240" w:lineRule="auto"/>
              <w:ind w:left="466" w:hanging="284"/>
              <w:jc w:val="both"/>
              <w:rPr>
                <w:rFonts w:eastAsia="Batang"/>
                <w:lang w:val="en-GB" w:eastAsia="en-US"/>
              </w:rPr>
            </w:pPr>
            <w:r w:rsidRPr="00237DD6">
              <w:rPr>
                <w:rFonts w:eastAsia="Batang"/>
                <w:lang w:val="en-GB" w:eastAsia="en-US"/>
              </w:rPr>
              <w:t xml:space="preserve">Option-3: N ≥ 1 beam(s) are reported in the report instance,  </w:t>
            </w:r>
          </w:p>
          <w:p w14:paraId="54797450" w14:textId="77777777" w:rsidR="00A8494A" w:rsidRPr="00237DD6" w:rsidRDefault="00A8494A" w:rsidP="00A476EA">
            <w:pPr>
              <w:widowControl/>
              <w:numPr>
                <w:ilvl w:val="1"/>
                <w:numId w:val="5"/>
              </w:numPr>
              <w:snapToGrid w:val="0"/>
              <w:spacing w:before="120" w:after="120" w:line="240" w:lineRule="auto"/>
              <w:ind w:left="1334"/>
              <w:jc w:val="both"/>
              <w:rPr>
                <w:rFonts w:eastAsia="Batang"/>
                <w:lang w:val="en-GB" w:eastAsia="en-US"/>
              </w:rPr>
            </w:pPr>
            <w:r w:rsidRPr="00237DD6">
              <w:rPr>
                <w:rFonts w:eastAsia="Batang"/>
                <w:lang w:val="en-GB" w:eastAsia="en-US"/>
              </w:rPr>
              <w:t>At least one of N reported beam(s) should satisfy the condition of Event-2</w:t>
            </w:r>
          </w:p>
          <w:p w14:paraId="5270119B" w14:textId="77777777" w:rsidR="00A8494A" w:rsidRPr="00237DD6" w:rsidRDefault="00A8494A" w:rsidP="00A476EA">
            <w:pPr>
              <w:widowControl/>
              <w:numPr>
                <w:ilvl w:val="1"/>
                <w:numId w:val="5"/>
              </w:numPr>
              <w:snapToGrid w:val="0"/>
              <w:spacing w:before="120" w:after="120" w:line="240" w:lineRule="auto"/>
              <w:ind w:left="1334"/>
              <w:jc w:val="both"/>
              <w:rPr>
                <w:rFonts w:eastAsia="Batang"/>
                <w:lang w:val="en-GB" w:eastAsia="en-US"/>
              </w:rPr>
            </w:pPr>
            <w:r w:rsidRPr="00237DD6">
              <w:rPr>
                <w:rFonts w:eastAsia="Batang"/>
                <w:lang w:val="en-GB" w:eastAsia="en-US"/>
              </w:rPr>
              <w:t xml:space="preserve">N is configured by </w:t>
            </w:r>
            <w:proofErr w:type="spellStart"/>
            <w:r w:rsidRPr="00237DD6">
              <w:rPr>
                <w:rFonts w:eastAsia="Batang"/>
                <w:lang w:val="en-GB" w:eastAsia="en-US"/>
              </w:rPr>
              <w:t>gNB</w:t>
            </w:r>
            <w:proofErr w:type="spellEnd"/>
          </w:p>
          <w:p w14:paraId="30603A68" w14:textId="77777777" w:rsidR="00A8494A" w:rsidRPr="00237DD6" w:rsidRDefault="00A8494A" w:rsidP="00A476EA">
            <w:pPr>
              <w:widowControl/>
              <w:numPr>
                <w:ilvl w:val="2"/>
                <w:numId w:val="5"/>
              </w:numPr>
              <w:snapToGrid w:val="0"/>
              <w:spacing w:before="120" w:after="120" w:line="240" w:lineRule="auto"/>
              <w:ind w:left="1915" w:hanging="475"/>
              <w:jc w:val="both"/>
              <w:rPr>
                <w:rFonts w:eastAsia="Batang"/>
                <w:lang w:val="en-GB" w:eastAsia="en-US"/>
              </w:rPr>
            </w:pPr>
            <w:r w:rsidRPr="00237DD6">
              <w:rPr>
                <w:rFonts w:eastAsia="Batang"/>
                <w:lang w:val="en-GB" w:eastAsia="en-US"/>
              </w:rPr>
              <w:t xml:space="preserve">FFS: candidate value of ‘N’.  </w:t>
            </w:r>
          </w:p>
          <w:p w14:paraId="76AD6C1D" w14:textId="77777777" w:rsidR="00A8494A" w:rsidRPr="00237DD6" w:rsidRDefault="00A8494A" w:rsidP="00A476EA">
            <w:pPr>
              <w:widowControl/>
              <w:numPr>
                <w:ilvl w:val="1"/>
                <w:numId w:val="5"/>
              </w:numPr>
              <w:snapToGrid w:val="0"/>
              <w:spacing w:before="120" w:after="120" w:line="240" w:lineRule="auto"/>
              <w:ind w:left="1334"/>
              <w:jc w:val="both"/>
              <w:rPr>
                <w:rFonts w:eastAsia="Batang"/>
                <w:lang w:val="en-GB" w:eastAsia="en-US"/>
              </w:rPr>
            </w:pPr>
            <w:r w:rsidRPr="00237DD6">
              <w:rPr>
                <w:rFonts w:eastAsia="Batang"/>
                <w:lang w:val="en-GB" w:eastAsia="en-US"/>
              </w:rPr>
              <w:t xml:space="preserve">FFS: RRC can enable or disable whether current beam is always reported in addition to the N beams </w:t>
            </w:r>
          </w:p>
          <w:p w14:paraId="7619878C" w14:textId="77777777" w:rsidR="00A8494A" w:rsidRPr="00237DD6" w:rsidRDefault="00A8494A" w:rsidP="00A476EA">
            <w:pPr>
              <w:widowControl/>
              <w:numPr>
                <w:ilvl w:val="0"/>
                <w:numId w:val="5"/>
              </w:numPr>
              <w:snapToGrid w:val="0"/>
              <w:spacing w:before="120" w:after="120" w:line="240" w:lineRule="auto"/>
              <w:ind w:left="466" w:hanging="284"/>
              <w:jc w:val="both"/>
              <w:rPr>
                <w:rFonts w:eastAsia="Batang"/>
                <w:lang w:val="en-GB" w:eastAsia="en-US"/>
              </w:rPr>
            </w:pPr>
            <w:r w:rsidRPr="00237DD6">
              <w:rPr>
                <w:rFonts w:eastAsia="Batang"/>
                <w:lang w:val="en-GB" w:eastAsia="en-US"/>
              </w:rPr>
              <w:t xml:space="preserve">FFS: Option-1/1a/1b/2.  </w:t>
            </w:r>
          </w:p>
          <w:p w14:paraId="43565349" w14:textId="77777777" w:rsidR="00A8494A" w:rsidRPr="00237DD6" w:rsidRDefault="00A8494A" w:rsidP="00A476EA">
            <w:pPr>
              <w:widowControl/>
              <w:numPr>
                <w:ilvl w:val="0"/>
                <w:numId w:val="5"/>
              </w:numPr>
              <w:snapToGrid w:val="0"/>
              <w:spacing w:before="120" w:after="120" w:line="240" w:lineRule="auto"/>
              <w:ind w:left="466" w:hanging="284"/>
              <w:jc w:val="both"/>
              <w:rPr>
                <w:rFonts w:eastAsia="Batang"/>
                <w:lang w:val="en-GB" w:eastAsia="en-US"/>
              </w:rPr>
            </w:pPr>
            <w:r w:rsidRPr="00237DD6">
              <w:rPr>
                <w:rFonts w:eastAsia="Batang"/>
                <w:lang w:val="en-GB" w:eastAsia="en-US"/>
              </w:rPr>
              <w:t xml:space="preserve">Above applies at least for the single CC </w:t>
            </w:r>
            <w:proofErr w:type="gramStart"/>
            <w:r w:rsidRPr="00237DD6">
              <w:rPr>
                <w:rFonts w:eastAsia="Batang"/>
                <w:lang w:val="en-GB" w:eastAsia="en-US"/>
              </w:rPr>
              <w:t>case</w:t>
            </w:r>
            <w:proofErr w:type="gramEnd"/>
          </w:p>
          <w:p w14:paraId="7FD7DE77" w14:textId="77777777" w:rsidR="001F1DB4" w:rsidRPr="00237DD6" w:rsidRDefault="001F1DB4" w:rsidP="00A476EA">
            <w:pPr>
              <w:widowControl/>
              <w:snapToGrid w:val="0"/>
              <w:spacing w:before="120" w:after="120" w:line="240" w:lineRule="auto"/>
              <w:jc w:val="both"/>
              <w:rPr>
                <w:rFonts w:eastAsiaTheme="minorEastAsia"/>
                <w:lang w:val="en-GB"/>
              </w:rPr>
            </w:pPr>
          </w:p>
          <w:p w14:paraId="0569AF2E" w14:textId="77777777" w:rsidR="001F1DB4" w:rsidRPr="00A476EA" w:rsidRDefault="001F1DB4" w:rsidP="00A476EA">
            <w:pPr>
              <w:widowControl/>
              <w:snapToGrid w:val="0"/>
              <w:spacing w:before="120" w:after="120" w:line="240" w:lineRule="auto"/>
              <w:jc w:val="both"/>
              <w:rPr>
                <w:rFonts w:eastAsiaTheme="minorEastAsia"/>
                <w:b/>
                <w:bCs/>
                <w:u w:val="single"/>
                <w:lang w:val="en-GB"/>
              </w:rPr>
            </w:pPr>
            <w:r w:rsidRPr="00A476EA">
              <w:rPr>
                <w:b/>
                <w:bCs/>
                <w:u w:val="single"/>
                <w:lang w:val="en-GB"/>
              </w:rPr>
              <w:t>Agreement</w:t>
            </w:r>
          </w:p>
          <w:p w14:paraId="42722711" w14:textId="77777777" w:rsidR="001F1DB4" w:rsidRPr="00237DD6" w:rsidRDefault="001F1DB4" w:rsidP="00A476EA">
            <w:pPr>
              <w:widowControl/>
              <w:snapToGrid w:val="0"/>
              <w:spacing w:before="120" w:after="120" w:line="240" w:lineRule="auto"/>
              <w:jc w:val="both"/>
              <w:rPr>
                <w:rFonts w:eastAsiaTheme="minorEastAsia"/>
              </w:rPr>
            </w:pPr>
            <w:r w:rsidRPr="00237DD6">
              <w:rPr>
                <w:rFonts w:eastAsiaTheme="minorEastAsia"/>
                <w:lang w:val="en-GB"/>
              </w:rPr>
              <w:t>On UE-initiated/event-driven beam reporting, regarding L1-RSRP report format Option-3 depending on Event-2, for a report instance where N ≥ 1 beam(s) are reported, the following is supported.</w:t>
            </w:r>
          </w:p>
          <w:p w14:paraId="30518939" w14:textId="77777777" w:rsidR="001F1DB4" w:rsidRPr="00237DD6" w:rsidRDefault="001F1DB4" w:rsidP="00A476EA">
            <w:pPr>
              <w:widowControl/>
              <w:numPr>
                <w:ilvl w:val="0"/>
                <w:numId w:val="7"/>
              </w:numPr>
              <w:tabs>
                <w:tab w:val="clear" w:pos="0"/>
              </w:tabs>
              <w:snapToGrid w:val="0"/>
              <w:spacing w:before="120" w:after="120" w:line="240" w:lineRule="auto"/>
              <w:jc w:val="both"/>
              <w:rPr>
                <w:rFonts w:eastAsiaTheme="minorEastAsia"/>
                <w:lang w:val="en-GB"/>
              </w:rPr>
            </w:pPr>
            <w:r w:rsidRPr="00237DD6">
              <w:rPr>
                <w:rFonts w:eastAsiaTheme="minorEastAsia"/>
                <w:lang w:val="en-GB"/>
              </w:rPr>
              <w:t xml:space="preserve">RRC can enable or disable whether current beam is always </w:t>
            </w:r>
            <w:proofErr w:type="gramStart"/>
            <w:r w:rsidRPr="00237DD6">
              <w:rPr>
                <w:rFonts w:eastAsiaTheme="minorEastAsia"/>
                <w:lang w:val="en-GB"/>
              </w:rPr>
              <w:t>reported</w:t>
            </w:r>
            <w:proofErr w:type="gramEnd"/>
          </w:p>
          <w:p w14:paraId="430A2593" w14:textId="77777777" w:rsidR="001F1DB4" w:rsidRPr="00237DD6" w:rsidRDefault="001F1DB4" w:rsidP="00A476EA">
            <w:pPr>
              <w:widowControl/>
              <w:numPr>
                <w:ilvl w:val="2"/>
                <w:numId w:val="7"/>
              </w:numPr>
              <w:tabs>
                <w:tab w:val="clear" w:pos="0"/>
              </w:tabs>
              <w:snapToGrid w:val="0"/>
              <w:spacing w:before="120" w:after="120" w:line="240" w:lineRule="auto"/>
              <w:jc w:val="both"/>
              <w:rPr>
                <w:rFonts w:eastAsiaTheme="minorEastAsia"/>
                <w:lang w:val="en-GB"/>
              </w:rPr>
            </w:pPr>
            <w:r w:rsidRPr="00237DD6">
              <w:rPr>
                <w:rFonts w:eastAsiaTheme="minorEastAsia"/>
                <w:lang w:val="en-GB"/>
              </w:rPr>
              <w:t xml:space="preserve">When enabled by RRC, the current beam + N beams from the measurement RSs for new beam(s) are </w:t>
            </w:r>
            <w:proofErr w:type="gramStart"/>
            <w:r w:rsidRPr="00237DD6">
              <w:rPr>
                <w:rFonts w:eastAsiaTheme="minorEastAsia"/>
                <w:lang w:val="en-GB"/>
              </w:rPr>
              <w:t>reported</w:t>
            </w:r>
            <w:proofErr w:type="gramEnd"/>
          </w:p>
          <w:p w14:paraId="77505862" w14:textId="77777777" w:rsidR="001F1DB4" w:rsidRPr="00237DD6" w:rsidRDefault="001F1DB4" w:rsidP="00A476EA">
            <w:pPr>
              <w:widowControl/>
              <w:numPr>
                <w:ilvl w:val="3"/>
                <w:numId w:val="7"/>
              </w:numPr>
              <w:tabs>
                <w:tab w:val="clear" w:pos="0"/>
              </w:tabs>
              <w:snapToGrid w:val="0"/>
              <w:spacing w:before="120" w:after="120" w:line="240" w:lineRule="auto"/>
              <w:jc w:val="both"/>
              <w:rPr>
                <w:rFonts w:eastAsiaTheme="minorEastAsia"/>
                <w:lang w:val="en-GB"/>
              </w:rPr>
            </w:pPr>
            <w:r w:rsidRPr="00237DD6">
              <w:rPr>
                <w:rFonts w:eastAsiaTheme="minorEastAsia"/>
                <w:lang w:val="en-GB"/>
              </w:rPr>
              <w:t>Note: The reported current beam is NOT counted in the N reported beams.</w:t>
            </w:r>
          </w:p>
          <w:p w14:paraId="478164A6" w14:textId="1E116180" w:rsidR="001F1DB4" w:rsidRPr="00237DD6" w:rsidRDefault="001F1DB4" w:rsidP="00A476EA">
            <w:pPr>
              <w:widowControl/>
              <w:snapToGrid w:val="0"/>
              <w:spacing w:before="120" w:after="120" w:line="240" w:lineRule="auto"/>
              <w:jc w:val="both"/>
              <w:rPr>
                <w:rFonts w:eastAsia="Batang"/>
                <w:lang w:val="en-GB" w:eastAsia="en-US"/>
              </w:rPr>
            </w:pPr>
            <w:r w:rsidRPr="00237DD6">
              <w:rPr>
                <w:rFonts w:eastAsiaTheme="minorEastAsia"/>
                <w:lang w:val="en-GB"/>
              </w:rPr>
              <w:t>When disabled by RRC, N beams are reported.</w:t>
            </w:r>
          </w:p>
        </w:tc>
      </w:tr>
    </w:tbl>
    <w:p w14:paraId="2E8D4EF5" w14:textId="45D89BA6" w:rsidR="00A07733" w:rsidRPr="00CC058E" w:rsidRDefault="00A0773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C058E">
        <w:rPr>
          <w:rFonts w:ascii="Times New Roman" w:eastAsia="等线" w:hAnsi="Times New Roman" w:cs="Times New Roman"/>
          <w:kern w:val="0"/>
          <w:szCs w:val="21"/>
          <w14:ligatures w14:val="none"/>
        </w:rPr>
        <w:t>For UE-initiated/event-driven beam reporting of Event-2, the number of beams in a report is configured by the network (i.e., value N), where at least one of the N reported beams should satisfy the condition of Event-2. Furthermore, the network can indicate whether the current beam should always be reported in addition to the N new beams. As the current beam is the QCL RS of the indicated TCI state, it is always known by the network. Therefore, the CRI (</w:t>
      </w:r>
      <w:r w:rsidR="001C6C54" w:rsidRPr="00CC058E">
        <w:rPr>
          <w:rFonts w:ascii="Times New Roman" w:eastAsia="等线" w:hAnsi="Times New Roman" w:cs="Times New Roman" w:hint="eastAsia"/>
          <w:kern w:val="0"/>
          <w:szCs w:val="21"/>
          <w14:ligatures w14:val="none"/>
        </w:rPr>
        <w:t xml:space="preserve">i.e., </w:t>
      </w:r>
      <w:r w:rsidRPr="00CC058E">
        <w:rPr>
          <w:rFonts w:ascii="Times New Roman" w:eastAsia="等线" w:hAnsi="Times New Roman" w:cs="Times New Roman"/>
          <w:kern w:val="0"/>
          <w:szCs w:val="21"/>
          <w14:ligatures w14:val="none"/>
        </w:rPr>
        <w:t>beam index) of the current beam does not need to be reported to reduce report overhead. According to the current specification, CRI/SSBRI and the corresponding RSRP are reported in a pair in a beam report. If the beam index of the current beam is not reported, the RSRP of the current beam should be in the lowest mapping order in the beam report, as highlighted in the following table, so that the network can receive the RSRP</w:t>
      </w:r>
      <w:r w:rsidR="001C6C54" w:rsidRPr="00CC058E">
        <w:rPr>
          <w:rFonts w:ascii="Times New Roman" w:eastAsia="等线" w:hAnsi="Times New Roman" w:cs="Times New Roman" w:hint="eastAsia"/>
          <w:kern w:val="0"/>
          <w:szCs w:val="21"/>
          <w14:ligatures w14:val="none"/>
        </w:rPr>
        <w:t xml:space="preserve"> of the current beam</w:t>
      </w:r>
      <w:r w:rsidRPr="00CC058E">
        <w:rPr>
          <w:rFonts w:ascii="Times New Roman" w:eastAsia="等线" w:hAnsi="Times New Roman" w:cs="Times New Roman"/>
          <w:kern w:val="0"/>
          <w:szCs w:val="21"/>
          <w14:ligatures w14:val="none"/>
        </w:rPr>
        <w:t xml:space="preserve"> unambiguously.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A07733" w:rsidRPr="002625EB" w14:paraId="05D0C70B" w14:textId="77777777" w:rsidTr="00172049">
        <w:trPr>
          <w:trHeight w:val="641"/>
          <w:jc w:val="center"/>
        </w:trPr>
        <w:tc>
          <w:tcPr>
            <w:tcW w:w="1512" w:type="dxa"/>
            <w:shd w:val="clear" w:color="auto" w:fill="E0E0E0"/>
            <w:vAlign w:val="center"/>
          </w:tcPr>
          <w:p w14:paraId="7E1AC9C4" w14:textId="77777777" w:rsidR="00A07733" w:rsidRPr="00A476EA" w:rsidRDefault="00A07733" w:rsidP="00172049">
            <w:pPr>
              <w:pStyle w:val="TAH"/>
              <w:rPr>
                <w:rFonts w:ascii="Times New Roman" w:hAnsi="Times New Roman"/>
                <w:sz w:val="20"/>
                <w:lang w:eastAsia="zh-CN"/>
              </w:rPr>
            </w:pPr>
            <w:r w:rsidRPr="00A476EA">
              <w:rPr>
                <w:rFonts w:ascii="Times New Roman" w:hAnsi="Times New Roman"/>
                <w:sz w:val="20"/>
                <w:lang w:eastAsia="zh-CN"/>
              </w:rPr>
              <w:lastRenderedPageBreak/>
              <w:t>CSI report number</w:t>
            </w:r>
          </w:p>
        </w:tc>
        <w:tc>
          <w:tcPr>
            <w:tcW w:w="4914" w:type="dxa"/>
            <w:shd w:val="clear" w:color="auto" w:fill="E0E0E0"/>
            <w:vAlign w:val="center"/>
          </w:tcPr>
          <w:p w14:paraId="64BB7051" w14:textId="77777777" w:rsidR="00A07733" w:rsidRPr="00A476EA" w:rsidRDefault="00A07733" w:rsidP="00172049">
            <w:pPr>
              <w:pStyle w:val="TAH"/>
              <w:rPr>
                <w:rFonts w:ascii="Times New Roman" w:hAnsi="Times New Roman"/>
                <w:sz w:val="20"/>
                <w:lang w:eastAsia="zh-CN"/>
              </w:rPr>
            </w:pPr>
            <w:r w:rsidRPr="00A476EA">
              <w:rPr>
                <w:rFonts w:ascii="Times New Roman" w:hAnsi="Times New Roman"/>
                <w:sz w:val="20"/>
                <w:lang w:eastAsia="zh-CN"/>
              </w:rPr>
              <w:t>CSI fields</w:t>
            </w:r>
          </w:p>
        </w:tc>
      </w:tr>
      <w:tr w:rsidR="00A07733" w:rsidRPr="002625EB" w14:paraId="683583AE" w14:textId="77777777" w:rsidTr="00172049">
        <w:trPr>
          <w:jc w:val="center"/>
        </w:trPr>
        <w:tc>
          <w:tcPr>
            <w:tcW w:w="1512" w:type="dxa"/>
            <w:vMerge w:val="restart"/>
            <w:vAlign w:val="center"/>
          </w:tcPr>
          <w:p w14:paraId="3570AEE3"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CSI report #n</w:t>
            </w:r>
          </w:p>
        </w:tc>
        <w:tc>
          <w:tcPr>
            <w:tcW w:w="4914" w:type="dxa"/>
            <w:vAlign w:val="center"/>
          </w:tcPr>
          <w:p w14:paraId="3EF215A7"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CRI or SSBRI #1 as in Table 6.3.1.1.2-6, if reported</w:t>
            </w:r>
          </w:p>
        </w:tc>
      </w:tr>
      <w:tr w:rsidR="00A07733" w:rsidRPr="002625EB" w14:paraId="62316905" w14:textId="77777777" w:rsidTr="00172049">
        <w:trPr>
          <w:jc w:val="center"/>
        </w:trPr>
        <w:tc>
          <w:tcPr>
            <w:tcW w:w="1512" w:type="dxa"/>
            <w:vMerge/>
            <w:vAlign w:val="center"/>
          </w:tcPr>
          <w:p w14:paraId="68098625"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506C34C6"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CRI or SSBRI #2 as in Table 6.3.1.1.2-6, if reported</w:t>
            </w:r>
          </w:p>
        </w:tc>
      </w:tr>
      <w:tr w:rsidR="00A07733" w:rsidRPr="002625EB" w14:paraId="242A126C" w14:textId="77777777" w:rsidTr="00172049">
        <w:trPr>
          <w:jc w:val="center"/>
        </w:trPr>
        <w:tc>
          <w:tcPr>
            <w:tcW w:w="1512" w:type="dxa"/>
            <w:vMerge/>
            <w:vAlign w:val="center"/>
          </w:tcPr>
          <w:p w14:paraId="1C96BD89"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5DF1E6A4"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CRI or SSBRI #3 as in Table 6.3.1.1.2-6, if reported</w:t>
            </w:r>
          </w:p>
        </w:tc>
      </w:tr>
      <w:tr w:rsidR="00A07733" w:rsidRPr="002625EB" w14:paraId="091FEAF1" w14:textId="77777777" w:rsidTr="00172049">
        <w:trPr>
          <w:jc w:val="center"/>
        </w:trPr>
        <w:tc>
          <w:tcPr>
            <w:tcW w:w="1512" w:type="dxa"/>
            <w:vMerge/>
            <w:vAlign w:val="center"/>
          </w:tcPr>
          <w:p w14:paraId="7D1181D6"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23AEEF52"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CRI or SSBRI #4 as in Table 6.3.1.1.2-6, if reported</w:t>
            </w:r>
          </w:p>
        </w:tc>
      </w:tr>
      <w:tr w:rsidR="00A07733" w:rsidRPr="002625EB" w14:paraId="4CACF51D" w14:textId="77777777" w:rsidTr="00172049">
        <w:trPr>
          <w:jc w:val="center"/>
        </w:trPr>
        <w:tc>
          <w:tcPr>
            <w:tcW w:w="1512" w:type="dxa"/>
            <w:vMerge/>
            <w:vAlign w:val="center"/>
          </w:tcPr>
          <w:p w14:paraId="2884E456"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0D388758"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RSRP #1 as in Table 6.3.1.1.2-6, if reported</w:t>
            </w:r>
          </w:p>
        </w:tc>
      </w:tr>
      <w:tr w:rsidR="00A07733" w:rsidRPr="002625EB" w14:paraId="7554D5DF" w14:textId="77777777" w:rsidTr="00172049">
        <w:trPr>
          <w:trHeight w:val="624"/>
          <w:jc w:val="center"/>
        </w:trPr>
        <w:tc>
          <w:tcPr>
            <w:tcW w:w="1512" w:type="dxa"/>
            <w:vMerge/>
            <w:vAlign w:val="center"/>
          </w:tcPr>
          <w:p w14:paraId="22443194"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2D2EBEA7"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Differential RSRP #2 as in Table 6.3.1.1.2-6, if reported</w:t>
            </w:r>
          </w:p>
        </w:tc>
      </w:tr>
      <w:tr w:rsidR="00A07733" w:rsidRPr="002625EB" w14:paraId="2DE3BF20" w14:textId="77777777" w:rsidTr="00172049">
        <w:trPr>
          <w:jc w:val="center"/>
        </w:trPr>
        <w:tc>
          <w:tcPr>
            <w:tcW w:w="1512" w:type="dxa"/>
            <w:vMerge/>
            <w:vAlign w:val="center"/>
          </w:tcPr>
          <w:p w14:paraId="529DB79C"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0799AF38"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Differential RSRP #3 as in Table 6.3.1.1.2-6, if reported</w:t>
            </w:r>
          </w:p>
        </w:tc>
      </w:tr>
      <w:tr w:rsidR="00A07733" w:rsidRPr="002625EB" w14:paraId="39F288A7" w14:textId="77777777" w:rsidTr="00172049">
        <w:trPr>
          <w:jc w:val="center"/>
        </w:trPr>
        <w:tc>
          <w:tcPr>
            <w:tcW w:w="1512" w:type="dxa"/>
            <w:vMerge/>
            <w:vAlign w:val="center"/>
          </w:tcPr>
          <w:p w14:paraId="152808EB"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3BEACE20" w14:textId="77777777" w:rsidR="00A07733" w:rsidRPr="00A476EA" w:rsidRDefault="00A07733" w:rsidP="00172049">
            <w:pPr>
              <w:pStyle w:val="TAC"/>
              <w:rPr>
                <w:rFonts w:ascii="Times New Roman" w:hAnsi="Times New Roman"/>
                <w:sz w:val="20"/>
                <w:lang w:eastAsia="zh-CN"/>
              </w:rPr>
            </w:pPr>
            <w:r w:rsidRPr="00A476EA">
              <w:rPr>
                <w:rFonts w:ascii="Times New Roman" w:hAnsi="Times New Roman"/>
                <w:sz w:val="20"/>
                <w:lang w:eastAsia="zh-CN"/>
              </w:rPr>
              <w:t>Differential RSRP #4 as in Table 6.3.1.1.2-6, if reported</w:t>
            </w:r>
          </w:p>
        </w:tc>
      </w:tr>
      <w:tr w:rsidR="00A07733" w:rsidRPr="002625EB" w14:paraId="03EAC09E" w14:textId="77777777" w:rsidTr="00172049">
        <w:trPr>
          <w:jc w:val="center"/>
        </w:trPr>
        <w:tc>
          <w:tcPr>
            <w:tcW w:w="1512" w:type="dxa"/>
            <w:vMerge/>
            <w:vAlign w:val="center"/>
          </w:tcPr>
          <w:p w14:paraId="28713F25" w14:textId="77777777" w:rsidR="00A07733" w:rsidRPr="00A476EA" w:rsidRDefault="00A07733" w:rsidP="00172049">
            <w:pPr>
              <w:pStyle w:val="TAC"/>
              <w:rPr>
                <w:rFonts w:ascii="Times New Roman" w:hAnsi="Times New Roman"/>
                <w:sz w:val="20"/>
                <w:lang w:eastAsia="zh-CN"/>
              </w:rPr>
            </w:pPr>
          </w:p>
        </w:tc>
        <w:tc>
          <w:tcPr>
            <w:tcW w:w="4914" w:type="dxa"/>
            <w:vAlign w:val="center"/>
          </w:tcPr>
          <w:p w14:paraId="1B902511" w14:textId="2BE95E92" w:rsidR="00A07733" w:rsidRPr="00A476EA" w:rsidRDefault="00A07733" w:rsidP="00172049">
            <w:pPr>
              <w:pStyle w:val="TAC"/>
              <w:rPr>
                <w:rFonts w:ascii="Times New Roman" w:hAnsi="Times New Roman"/>
                <w:b/>
                <w:bCs/>
                <w:sz w:val="20"/>
                <w:lang w:eastAsia="zh-CN"/>
              </w:rPr>
            </w:pPr>
            <w:r w:rsidRPr="00A476EA">
              <w:rPr>
                <w:rFonts w:ascii="Times New Roman" w:hAnsi="Times New Roman"/>
                <w:b/>
                <w:bCs/>
                <w:sz w:val="20"/>
                <w:shd w:val="pct15" w:color="auto" w:fill="FFFFFF"/>
                <w:lang w:eastAsia="zh-CN"/>
              </w:rPr>
              <w:t>Differential RSRP #</w:t>
            </w:r>
            <w:r w:rsidR="00E71089" w:rsidRPr="00A476EA">
              <w:rPr>
                <w:rFonts w:ascii="Times New Roman" w:hAnsi="Times New Roman"/>
                <w:b/>
                <w:bCs/>
                <w:sz w:val="20"/>
                <w:shd w:val="pct15" w:color="auto" w:fill="FFFFFF"/>
                <w:lang w:eastAsia="zh-CN"/>
              </w:rPr>
              <w:t>5</w:t>
            </w:r>
            <w:r w:rsidRPr="00A476EA">
              <w:rPr>
                <w:rFonts w:ascii="Times New Roman" w:hAnsi="Times New Roman"/>
                <w:b/>
                <w:bCs/>
                <w:sz w:val="20"/>
                <w:shd w:val="pct15" w:color="auto" w:fill="FFFFFF"/>
                <w:lang w:eastAsia="zh-CN"/>
              </w:rPr>
              <w:t xml:space="preserve"> of current beam as in Table 6.3.1.1.2-6, if reported</w:t>
            </w:r>
          </w:p>
        </w:tc>
      </w:tr>
    </w:tbl>
    <w:p w14:paraId="5FEC0CCB" w14:textId="2418FDE9" w:rsidR="00A07733" w:rsidRPr="003F2370" w:rsidRDefault="00A07733"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F2370">
        <w:rPr>
          <w:rFonts w:ascii="Times New Roman" w:eastAsia="等线" w:hAnsi="Times New Roman" w:cs="Times New Roman"/>
          <w:b/>
          <w:bCs/>
          <w:i/>
          <w:iCs/>
          <w:kern w:val="0"/>
          <w:szCs w:val="21"/>
          <w14:ligatures w14:val="none"/>
        </w:rPr>
        <w:t xml:space="preserve">Observation </w:t>
      </w:r>
      <w:r w:rsidR="005866B7">
        <w:rPr>
          <w:rFonts w:ascii="Times New Roman" w:eastAsia="等线" w:hAnsi="Times New Roman" w:cs="Times New Roman" w:hint="eastAsia"/>
          <w:b/>
          <w:bCs/>
          <w:i/>
          <w:iCs/>
          <w:kern w:val="0"/>
          <w:szCs w:val="21"/>
          <w14:ligatures w14:val="none"/>
        </w:rPr>
        <w:t>4</w:t>
      </w:r>
      <w:r w:rsidRPr="003F2370">
        <w:rPr>
          <w:rFonts w:ascii="Times New Roman" w:eastAsia="等线" w:hAnsi="Times New Roman" w:cs="Times New Roman"/>
          <w:b/>
          <w:bCs/>
          <w:i/>
          <w:iCs/>
          <w:kern w:val="0"/>
          <w:szCs w:val="21"/>
          <w14:ligatures w14:val="none"/>
        </w:rPr>
        <w:t xml:space="preserve">: If the current beam is the QCL RS of the indicated TCI state, the beam index of the current beam is always known by network. </w:t>
      </w:r>
    </w:p>
    <w:p w14:paraId="4B52D711" w14:textId="57A32140" w:rsidR="00ED58BD" w:rsidRDefault="00A07733"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3F2370">
        <w:rPr>
          <w:rFonts w:ascii="Times New Roman" w:eastAsia="等线" w:hAnsi="Times New Roman" w:cs="Times New Roman"/>
          <w:b/>
          <w:bCs/>
          <w:i/>
          <w:iCs/>
          <w:kern w:val="0"/>
          <w:szCs w:val="21"/>
          <w14:ligatures w14:val="none"/>
        </w:rPr>
        <w:t xml:space="preserve">Proposal </w:t>
      </w:r>
      <w:r w:rsidR="005866B7">
        <w:rPr>
          <w:rFonts w:ascii="Times New Roman" w:eastAsia="等线" w:hAnsi="Times New Roman" w:cs="Times New Roman" w:hint="eastAsia"/>
          <w:b/>
          <w:bCs/>
          <w:i/>
          <w:iCs/>
          <w:kern w:val="0"/>
          <w:szCs w:val="21"/>
          <w14:ligatures w14:val="none"/>
        </w:rPr>
        <w:t>10</w:t>
      </w:r>
      <w:r w:rsidRPr="003F2370">
        <w:rPr>
          <w:rFonts w:ascii="Times New Roman" w:eastAsia="等线" w:hAnsi="Times New Roman" w:cs="Times New Roman"/>
          <w:b/>
          <w:bCs/>
          <w:i/>
          <w:iCs/>
          <w:kern w:val="0"/>
          <w:szCs w:val="21"/>
          <w14:ligatures w14:val="none"/>
        </w:rPr>
        <w:t xml:space="preserve">: </w:t>
      </w:r>
      <w:r w:rsidR="00112ED2" w:rsidRPr="003F2370">
        <w:rPr>
          <w:rFonts w:ascii="Times New Roman" w:eastAsia="等线" w:hAnsi="Times New Roman" w:cs="Times New Roman"/>
          <w:b/>
          <w:bCs/>
          <w:i/>
          <w:iCs/>
          <w:kern w:val="0"/>
          <w:szCs w:val="21"/>
          <w14:ligatures w14:val="none"/>
        </w:rPr>
        <w:t>If</w:t>
      </w:r>
      <w:r w:rsidRPr="003F2370">
        <w:rPr>
          <w:rFonts w:ascii="Times New Roman" w:eastAsia="等线" w:hAnsi="Times New Roman" w:cs="Times New Roman"/>
          <w:b/>
          <w:bCs/>
          <w:i/>
          <w:iCs/>
          <w:kern w:val="0"/>
          <w:szCs w:val="21"/>
          <w14:ligatures w14:val="none"/>
        </w:rPr>
        <w:t xml:space="preserve"> the current beam is always reported, the beam index of current beam </w:t>
      </w:r>
      <w:r w:rsidR="00112ED2" w:rsidRPr="003F2370">
        <w:rPr>
          <w:rFonts w:ascii="Times New Roman" w:eastAsia="等线" w:hAnsi="Times New Roman" w:cs="Times New Roman"/>
          <w:b/>
          <w:bCs/>
          <w:i/>
          <w:iCs/>
          <w:kern w:val="0"/>
          <w:szCs w:val="21"/>
          <w14:ligatures w14:val="none"/>
        </w:rPr>
        <w:t>do not need to be</w:t>
      </w:r>
      <w:r w:rsidRPr="003F2370">
        <w:rPr>
          <w:rFonts w:ascii="Times New Roman" w:eastAsia="等线" w:hAnsi="Times New Roman" w:cs="Times New Roman"/>
          <w:b/>
          <w:bCs/>
          <w:i/>
          <w:iCs/>
          <w:kern w:val="0"/>
          <w:szCs w:val="21"/>
          <w14:ligatures w14:val="none"/>
        </w:rPr>
        <w:t xml:space="preserve"> reported in the beam report. The RSRP of current beam has the lowest mapping order in the beam report.</w:t>
      </w:r>
    </w:p>
    <w:p w14:paraId="4C532955" w14:textId="44518CD8" w:rsidR="00052ABD" w:rsidRPr="007A3591" w:rsidRDefault="00052AB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Views on UL signaling medium/</w:t>
      </w:r>
      <w:proofErr w:type="gramStart"/>
      <w:r w:rsidRPr="007A3591">
        <w:rPr>
          <w:rFonts w:ascii="Times New Roman" w:eastAsia="宋体" w:hAnsi="Times New Roman" w:cs="Times New Roman"/>
          <w:b/>
          <w:bCs/>
          <w:color w:val="auto"/>
          <w:kern w:val="0"/>
          <w:sz w:val="28"/>
          <w:szCs w:val="28"/>
          <w:lang w:eastAsia="en-US"/>
          <w14:ligatures w14:val="none"/>
        </w:rPr>
        <w:t>container</w:t>
      </w:r>
      <w:proofErr w:type="gramEnd"/>
    </w:p>
    <w:tbl>
      <w:tblPr>
        <w:tblStyle w:val="ae"/>
        <w:tblW w:w="0" w:type="auto"/>
        <w:tblLook w:val="04A0" w:firstRow="1" w:lastRow="0" w:firstColumn="1" w:lastColumn="0" w:noHBand="0" w:noVBand="1"/>
      </w:tblPr>
      <w:tblGrid>
        <w:gridCol w:w="8296"/>
      </w:tblGrid>
      <w:tr w:rsidR="00052ABD" w:rsidRPr="00237DD6" w14:paraId="56BA198B" w14:textId="77777777" w:rsidTr="00550BF5">
        <w:tc>
          <w:tcPr>
            <w:tcW w:w="8296" w:type="dxa"/>
          </w:tcPr>
          <w:p w14:paraId="6136A124" w14:textId="77777777" w:rsidR="00052ABD" w:rsidRPr="00237DD6" w:rsidRDefault="00052ABD" w:rsidP="00A476EA">
            <w:pPr>
              <w:spacing w:before="120" w:after="120" w:line="240" w:lineRule="auto"/>
              <w:jc w:val="both"/>
              <w:rPr>
                <w:rFonts w:eastAsia="等线"/>
                <w:b/>
                <w:bCs/>
                <w:iCs/>
                <w:szCs w:val="21"/>
                <w:lang w:val="en-GB"/>
              </w:rPr>
            </w:pPr>
            <w:r w:rsidRPr="00237DD6">
              <w:rPr>
                <w:b/>
                <w:bCs/>
                <w:color w:val="000000"/>
                <w:szCs w:val="22"/>
                <w:u w:val="single"/>
                <w:lang w:val="en-GB" w:eastAsia="en-US"/>
              </w:rPr>
              <w:t>Working Assumption</w:t>
            </w:r>
            <w:r w:rsidRPr="00237DD6">
              <w:rPr>
                <w:rFonts w:eastAsia="等线"/>
                <w:b/>
                <w:bCs/>
                <w:iCs/>
                <w:szCs w:val="21"/>
                <w:u w:val="single"/>
                <w:lang w:val="en-GB"/>
              </w:rPr>
              <w:t xml:space="preserve"> in RAN1#117:</w:t>
            </w:r>
          </w:p>
          <w:p w14:paraId="07D0C211" w14:textId="77777777" w:rsidR="00052ABD" w:rsidRPr="00237DD6" w:rsidRDefault="00052ABD" w:rsidP="00A476EA">
            <w:pPr>
              <w:widowControl/>
              <w:shd w:val="clear" w:color="auto" w:fill="FFFFFF"/>
              <w:snapToGrid w:val="0"/>
              <w:spacing w:before="120" w:after="120" w:line="240" w:lineRule="auto"/>
              <w:rPr>
                <w:rFonts w:eastAsia="Batang"/>
                <w:szCs w:val="22"/>
                <w:lang w:val="en-GB" w:eastAsia="en-US"/>
              </w:rPr>
            </w:pPr>
            <w:r w:rsidRPr="00237DD6">
              <w:rPr>
                <w:rFonts w:eastAsia="Times New Roman"/>
                <w:color w:val="000000"/>
                <w:szCs w:val="22"/>
                <w:lang w:val="en-GB"/>
              </w:rPr>
              <w:t xml:space="preserve">On beam report transmission procedure for </w:t>
            </w:r>
            <w:r w:rsidRPr="00237DD6">
              <w:rPr>
                <w:rFonts w:eastAsia="Malgun Gothic"/>
                <w:szCs w:val="22"/>
                <w:lang w:val="en-GB" w:eastAsia="en-US"/>
              </w:rPr>
              <w:t>UE-initiated/event-driven beam report</w:t>
            </w:r>
            <w:r w:rsidRPr="00237DD6">
              <w:rPr>
                <w:rFonts w:eastAsia="Times New Roman"/>
                <w:color w:val="000000"/>
                <w:szCs w:val="22"/>
                <w:lang w:val="en-GB"/>
              </w:rPr>
              <w:t>ing</w:t>
            </w:r>
          </w:p>
          <w:p w14:paraId="6EB1AD70" w14:textId="77777777" w:rsidR="00052ABD" w:rsidRPr="00237DD6" w:rsidRDefault="00052ABD" w:rsidP="00A476EA">
            <w:pPr>
              <w:widowControl/>
              <w:numPr>
                <w:ilvl w:val="0"/>
                <w:numId w:val="6"/>
              </w:numPr>
              <w:shd w:val="clear" w:color="auto" w:fill="FFFFFF"/>
              <w:snapToGrid w:val="0"/>
              <w:spacing w:before="120" w:after="120" w:line="240" w:lineRule="auto"/>
              <w:rPr>
                <w:rFonts w:eastAsia="Batang"/>
                <w:color w:val="000000"/>
                <w:szCs w:val="22"/>
                <w:lang w:val="en-GB" w:eastAsia="x-none"/>
              </w:rPr>
            </w:pPr>
            <w:r w:rsidRPr="00237DD6">
              <w:rPr>
                <w:rFonts w:eastAsia="Batang"/>
                <w:color w:val="000000"/>
                <w:szCs w:val="22"/>
                <w:lang w:val="en-GB" w:eastAsia="x-none"/>
              </w:rPr>
              <w:t>For mode-A, at least support one-bit indication in the first PUCCH channel to request a resource for a second UL channel to carry beam report.</w:t>
            </w:r>
          </w:p>
          <w:p w14:paraId="3157826C" w14:textId="77777777" w:rsidR="00052ABD" w:rsidRPr="00237DD6" w:rsidRDefault="00052ABD" w:rsidP="00A476EA">
            <w:pPr>
              <w:widowControl/>
              <w:numPr>
                <w:ilvl w:val="1"/>
                <w:numId w:val="6"/>
              </w:numPr>
              <w:shd w:val="clear" w:color="auto" w:fill="FFFFFF"/>
              <w:snapToGrid w:val="0"/>
              <w:spacing w:before="120" w:after="120" w:line="240" w:lineRule="auto"/>
              <w:rPr>
                <w:rFonts w:eastAsia="Batang"/>
                <w:color w:val="000000"/>
                <w:szCs w:val="22"/>
                <w:lang w:val="en-GB" w:eastAsia="x-none"/>
              </w:rPr>
            </w:pPr>
            <w:r w:rsidRPr="00237DD6">
              <w:rPr>
                <w:rFonts w:eastAsia="Batang"/>
                <w:color w:val="000000"/>
                <w:szCs w:val="22"/>
                <w:lang w:val="en-GB" w:eastAsia="x-none"/>
              </w:rPr>
              <w:t xml:space="preserve">In such case, a periodic PUCCH resource (with PUCCH format 0/1) is configured by dedicated RRC </w:t>
            </w:r>
            <w:proofErr w:type="spellStart"/>
            <w:r w:rsidRPr="00237DD6">
              <w:rPr>
                <w:rFonts w:eastAsia="Batang"/>
                <w:color w:val="000000"/>
                <w:szCs w:val="22"/>
                <w:lang w:val="en-GB" w:eastAsia="x-none"/>
              </w:rPr>
              <w:t>signaling</w:t>
            </w:r>
            <w:proofErr w:type="spellEnd"/>
            <w:r w:rsidRPr="00237DD6">
              <w:rPr>
                <w:rFonts w:eastAsia="Batang"/>
                <w:color w:val="000000"/>
                <w:szCs w:val="22"/>
                <w:lang w:val="en-GB" w:eastAsia="x-none"/>
              </w:rPr>
              <w:t xml:space="preserve">.  </w:t>
            </w:r>
          </w:p>
          <w:p w14:paraId="05332FE5" w14:textId="77777777" w:rsidR="00052ABD" w:rsidRPr="00237DD6" w:rsidRDefault="00052ABD" w:rsidP="00A476EA">
            <w:pPr>
              <w:widowControl/>
              <w:numPr>
                <w:ilvl w:val="0"/>
                <w:numId w:val="6"/>
              </w:numPr>
              <w:shd w:val="clear" w:color="auto" w:fill="FFFFFF"/>
              <w:snapToGrid w:val="0"/>
              <w:spacing w:before="120" w:after="120" w:line="240" w:lineRule="auto"/>
              <w:rPr>
                <w:rFonts w:eastAsia="Batang"/>
                <w:color w:val="000000"/>
                <w:szCs w:val="22"/>
                <w:lang w:val="en-GB" w:eastAsia="x-none"/>
              </w:rPr>
            </w:pPr>
            <w:r w:rsidRPr="00237DD6">
              <w:rPr>
                <w:rFonts w:eastAsia="Batang"/>
                <w:color w:val="000000"/>
                <w:szCs w:val="22"/>
                <w:lang w:val="en-GB" w:eastAsia="x-none"/>
              </w:rPr>
              <w:t>For mode-B, at least support one-bit indication in the first PUCCH channel to notify a second UL channel to carry beam report.</w:t>
            </w:r>
          </w:p>
          <w:p w14:paraId="17C122AF" w14:textId="77777777" w:rsidR="00052ABD" w:rsidRPr="00237DD6" w:rsidRDefault="00052ABD" w:rsidP="00A476EA">
            <w:pPr>
              <w:widowControl/>
              <w:numPr>
                <w:ilvl w:val="1"/>
                <w:numId w:val="6"/>
              </w:numPr>
              <w:shd w:val="clear" w:color="auto" w:fill="FFFFFF"/>
              <w:snapToGrid w:val="0"/>
              <w:spacing w:before="120" w:after="120" w:line="240" w:lineRule="auto"/>
              <w:rPr>
                <w:rFonts w:eastAsia="Batang"/>
                <w:color w:val="000000"/>
                <w:szCs w:val="22"/>
                <w:lang w:val="en-GB" w:eastAsia="x-none"/>
              </w:rPr>
            </w:pPr>
            <w:r w:rsidRPr="00237DD6">
              <w:rPr>
                <w:rFonts w:eastAsia="Batang"/>
                <w:color w:val="000000"/>
                <w:szCs w:val="22"/>
                <w:lang w:val="en-GB" w:eastAsia="x-none"/>
              </w:rPr>
              <w:t xml:space="preserve">In such case, a periodic PUCCH resource (with PUCCH format 0/1) is configured by dedicated RRC </w:t>
            </w:r>
            <w:proofErr w:type="spellStart"/>
            <w:r w:rsidRPr="00237DD6">
              <w:rPr>
                <w:rFonts w:eastAsia="Batang"/>
                <w:color w:val="000000"/>
                <w:szCs w:val="22"/>
                <w:lang w:val="en-GB" w:eastAsia="x-none"/>
              </w:rPr>
              <w:t>signaling</w:t>
            </w:r>
            <w:proofErr w:type="spellEnd"/>
            <w:r w:rsidRPr="00237DD6">
              <w:rPr>
                <w:rFonts w:eastAsia="Batang"/>
                <w:color w:val="000000"/>
                <w:szCs w:val="22"/>
                <w:lang w:val="en-GB" w:eastAsia="x-none"/>
              </w:rPr>
              <w:t xml:space="preserve">.  </w:t>
            </w:r>
          </w:p>
          <w:p w14:paraId="675C59C8" w14:textId="77777777" w:rsidR="00052ABD" w:rsidRPr="00237DD6" w:rsidRDefault="00052ABD" w:rsidP="00A476EA">
            <w:pPr>
              <w:widowControl/>
              <w:numPr>
                <w:ilvl w:val="0"/>
                <w:numId w:val="6"/>
              </w:numPr>
              <w:shd w:val="clear" w:color="auto" w:fill="FFFFFF"/>
              <w:snapToGrid w:val="0"/>
              <w:spacing w:before="120" w:after="120" w:line="240" w:lineRule="auto"/>
              <w:rPr>
                <w:rFonts w:eastAsia="Batang"/>
                <w:color w:val="000000"/>
                <w:szCs w:val="22"/>
                <w:lang w:val="en-GB" w:eastAsia="x-none"/>
              </w:rPr>
            </w:pPr>
            <w:r w:rsidRPr="00237DD6">
              <w:rPr>
                <w:rFonts w:eastAsia="Batang"/>
                <w:color w:val="000000"/>
                <w:szCs w:val="22"/>
                <w:lang w:val="en-GB" w:eastAsia="x-none"/>
              </w:rPr>
              <w:t>FFS: Whether/how to support multi-bit indication in the first PUCCH for mode-A and mode-B, e.g., when multi-event(s) are approved.</w:t>
            </w:r>
          </w:p>
          <w:p w14:paraId="5CED2F10" w14:textId="77777777" w:rsidR="00052ABD" w:rsidRPr="00237DD6" w:rsidRDefault="00052ABD" w:rsidP="00A476EA">
            <w:pPr>
              <w:widowControl/>
              <w:numPr>
                <w:ilvl w:val="0"/>
                <w:numId w:val="6"/>
              </w:numPr>
              <w:shd w:val="clear" w:color="auto" w:fill="FFFFFF"/>
              <w:snapToGrid w:val="0"/>
              <w:spacing w:before="120" w:after="120" w:line="240" w:lineRule="auto"/>
              <w:rPr>
                <w:rFonts w:eastAsia="Batang"/>
                <w:szCs w:val="22"/>
                <w:lang w:val="en-GB" w:eastAsia="x-none"/>
              </w:rPr>
            </w:pPr>
            <w:r w:rsidRPr="00237DD6">
              <w:rPr>
                <w:rFonts w:eastAsia="Batang"/>
                <w:szCs w:val="22"/>
                <w:lang w:val="en-GB" w:eastAsia="x-none"/>
              </w:rPr>
              <w:t xml:space="preserve">FFS: details on the dedicated RRC </w:t>
            </w:r>
            <w:proofErr w:type="spellStart"/>
            <w:r w:rsidRPr="00237DD6">
              <w:rPr>
                <w:rFonts w:eastAsia="Batang"/>
                <w:szCs w:val="22"/>
                <w:lang w:val="en-GB" w:eastAsia="x-none"/>
              </w:rPr>
              <w:t>signaling</w:t>
            </w:r>
            <w:proofErr w:type="spellEnd"/>
          </w:p>
          <w:p w14:paraId="123357C0" w14:textId="77777777" w:rsidR="00052ABD" w:rsidRPr="00237DD6" w:rsidRDefault="00052ABD" w:rsidP="00A476EA">
            <w:pPr>
              <w:widowControl/>
              <w:numPr>
                <w:ilvl w:val="0"/>
                <w:numId w:val="6"/>
              </w:numPr>
              <w:shd w:val="clear" w:color="auto" w:fill="FFFFFF"/>
              <w:snapToGrid w:val="0"/>
              <w:spacing w:before="120" w:after="120" w:line="240" w:lineRule="auto"/>
              <w:rPr>
                <w:rFonts w:eastAsia="等线"/>
                <w:b/>
                <w:bCs/>
                <w:szCs w:val="21"/>
              </w:rPr>
            </w:pPr>
            <w:r w:rsidRPr="00237DD6">
              <w:rPr>
                <w:rFonts w:eastAsia="Batang"/>
                <w:szCs w:val="22"/>
                <w:lang w:val="en-GB" w:eastAsia="x-none"/>
              </w:rPr>
              <w:t>Above applies at least for the single CC case.</w:t>
            </w:r>
          </w:p>
        </w:tc>
      </w:tr>
    </w:tbl>
    <w:p w14:paraId="2C45D54F" w14:textId="317EF4B1" w:rsidR="00E541AE" w:rsidRDefault="00561F68"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lang w:val="en-GB"/>
          <w14:ligatures w14:val="none"/>
        </w:rPr>
      </w:pPr>
      <w:r>
        <w:rPr>
          <w:rFonts w:ascii="Times New Roman" w:eastAsia="等线" w:hAnsi="Times New Roman" w:cs="Times New Roman" w:hint="eastAsia"/>
          <w:kern w:val="0"/>
          <w:szCs w:val="21"/>
          <w:lang w:val="en-GB"/>
          <w14:ligatures w14:val="none"/>
        </w:rPr>
        <w:t>F</w:t>
      </w:r>
      <w:r w:rsidR="00046C5F">
        <w:rPr>
          <w:rFonts w:ascii="Times New Roman" w:eastAsia="等线" w:hAnsi="Times New Roman" w:cs="Times New Roman" w:hint="eastAsia"/>
          <w:kern w:val="0"/>
          <w:szCs w:val="21"/>
          <w:lang w:val="en-GB"/>
          <w14:ligatures w14:val="none"/>
        </w:rPr>
        <w:t>ollowing</w:t>
      </w:r>
      <w:r w:rsidR="009E3C97" w:rsidRPr="009E3C97">
        <w:rPr>
          <w:rFonts w:ascii="Times New Roman" w:eastAsia="等线" w:hAnsi="Times New Roman" w:cs="Times New Roman"/>
          <w:kern w:val="0"/>
          <w:szCs w:val="21"/>
          <w:lang w:val="en-GB"/>
          <w14:ligatures w14:val="none"/>
        </w:rPr>
        <w:t xml:space="preserve"> the </w:t>
      </w:r>
      <w:r w:rsidR="001C6C54">
        <w:rPr>
          <w:rFonts w:ascii="Times New Roman" w:eastAsia="等线" w:hAnsi="Times New Roman" w:cs="Times New Roman" w:hint="eastAsia"/>
          <w:kern w:val="0"/>
          <w:szCs w:val="21"/>
          <w:lang w:val="en-GB"/>
          <w14:ligatures w14:val="none"/>
        </w:rPr>
        <w:t>working assumption</w:t>
      </w:r>
      <w:r w:rsidR="001C6C54" w:rsidRPr="009E3C97">
        <w:rPr>
          <w:rFonts w:ascii="Times New Roman" w:eastAsia="等线" w:hAnsi="Times New Roman" w:cs="Times New Roman"/>
          <w:kern w:val="0"/>
          <w:szCs w:val="21"/>
          <w:lang w:val="en-GB"/>
          <w14:ligatures w14:val="none"/>
        </w:rPr>
        <w:t xml:space="preserve"> </w:t>
      </w:r>
      <w:r w:rsidR="009E3C97" w:rsidRPr="009E3C97">
        <w:rPr>
          <w:rFonts w:ascii="Times New Roman" w:eastAsia="等线" w:hAnsi="Times New Roman" w:cs="Times New Roman"/>
          <w:kern w:val="0"/>
          <w:szCs w:val="21"/>
          <w:lang w:val="en-GB"/>
          <w14:ligatures w14:val="none"/>
        </w:rPr>
        <w:t xml:space="preserve">from the </w:t>
      </w:r>
      <w:r w:rsidR="00E541AE">
        <w:rPr>
          <w:rFonts w:ascii="Times New Roman" w:eastAsia="等线" w:hAnsi="Times New Roman" w:cs="Times New Roman" w:hint="eastAsia"/>
          <w:kern w:val="0"/>
          <w:szCs w:val="21"/>
          <w:lang w:val="en-GB"/>
          <w14:ligatures w14:val="none"/>
        </w:rPr>
        <w:t>last</w:t>
      </w:r>
      <w:r w:rsidR="009E3C97" w:rsidRPr="009E3C97">
        <w:rPr>
          <w:rFonts w:ascii="Times New Roman" w:eastAsia="等线" w:hAnsi="Times New Roman" w:cs="Times New Roman"/>
          <w:kern w:val="0"/>
          <w:szCs w:val="21"/>
          <w:lang w:val="en-GB"/>
          <w14:ligatures w14:val="none"/>
        </w:rPr>
        <w:t xml:space="preserve"> meeting, </w:t>
      </w:r>
      <w:r w:rsidR="00E541AE">
        <w:rPr>
          <w:rFonts w:ascii="Times New Roman" w:eastAsia="等线" w:hAnsi="Times New Roman" w:cs="Times New Roman" w:hint="eastAsia"/>
          <w:kern w:val="0"/>
          <w:szCs w:val="21"/>
          <w:lang w:val="en-GB"/>
          <w14:ligatures w14:val="none"/>
        </w:rPr>
        <w:t>one</w:t>
      </w:r>
      <w:r w:rsidR="009E3C97" w:rsidRPr="009E3C97">
        <w:rPr>
          <w:rFonts w:ascii="Times New Roman" w:eastAsia="等线" w:hAnsi="Times New Roman" w:cs="Times New Roman"/>
          <w:kern w:val="0"/>
          <w:szCs w:val="21"/>
          <w:lang w:val="en-GB"/>
          <w14:ligatures w14:val="none"/>
        </w:rPr>
        <w:t>-bit indicat</w:t>
      </w:r>
      <w:r w:rsidR="00E541AE">
        <w:rPr>
          <w:rFonts w:ascii="Times New Roman" w:eastAsia="等线" w:hAnsi="Times New Roman" w:cs="Times New Roman" w:hint="eastAsia"/>
          <w:kern w:val="0"/>
          <w:szCs w:val="21"/>
          <w:lang w:val="en-GB"/>
          <w14:ligatures w14:val="none"/>
        </w:rPr>
        <w:t>ion</w:t>
      </w:r>
      <w:r w:rsidR="001E24E2" w:rsidRPr="001E24E2">
        <w:rPr>
          <w:rFonts w:ascii="Times New Roman" w:eastAsia="等线" w:hAnsi="Times New Roman" w:cs="Times New Roman"/>
          <w:kern w:val="0"/>
          <w:szCs w:val="21"/>
          <w:lang w:val="en-GB"/>
          <w14:ligatures w14:val="none"/>
        </w:rPr>
        <w:t xml:space="preserve"> </w:t>
      </w:r>
      <w:r w:rsidR="001E24E2" w:rsidRPr="009E3C97">
        <w:rPr>
          <w:rFonts w:ascii="Times New Roman" w:eastAsia="等线" w:hAnsi="Times New Roman" w:cs="Times New Roman"/>
          <w:kern w:val="0"/>
          <w:szCs w:val="21"/>
          <w:lang w:val="en-GB"/>
          <w14:ligatures w14:val="none"/>
        </w:rPr>
        <w:t>is suggested</w:t>
      </w:r>
      <w:r w:rsidR="009E3C97" w:rsidRPr="009E3C97">
        <w:rPr>
          <w:rFonts w:ascii="Times New Roman" w:eastAsia="等线" w:hAnsi="Times New Roman" w:cs="Times New Roman"/>
          <w:kern w:val="0"/>
          <w:szCs w:val="21"/>
          <w:lang w:val="en-GB"/>
          <w14:ligatures w14:val="none"/>
        </w:rPr>
        <w:t xml:space="preserve"> </w:t>
      </w:r>
      <w:r w:rsidR="00E541AE">
        <w:rPr>
          <w:rFonts w:ascii="Times New Roman" w:eastAsia="等线" w:hAnsi="Times New Roman" w:cs="Times New Roman" w:hint="eastAsia"/>
          <w:kern w:val="0"/>
          <w:szCs w:val="21"/>
          <w:lang w:val="en-GB"/>
          <w14:ligatures w14:val="none"/>
        </w:rPr>
        <w:t>in</w:t>
      </w:r>
      <w:r w:rsidR="009E3C97" w:rsidRPr="009E3C97">
        <w:rPr>
          <w:rFonts w:ascii="Times New Roman" w:eastAsia="等线" w:hAnsi="Times New Roman" w:cs="Times New Roman"/>
          <w:kern w:val="0"/>
          <w:szCs w:val="21"/>
          <w:lang w:val="en-GB"/>
          <w14:ligatures w14:val="none"/>
        </w:rPr>
        <w:t xml:space="preserve"> the first </w:t>
      </w:r>
      <w:r w:rsidR="00E541AE">
        <w:rPr>
          <w:rFonts w:ascii="Times New Roman" w:eastAsia="等线" w:hAnsi="Times New Roman" w:cs="Times New Roman" w:hint="eastAsia"/>
          <w:kern w:val="0"/>
          <w:szCs w:val="21"/>
          <w:lang w:val="en-GB"/>
          <w14:ligatures w14:val="none"/>
        </w:rPr>
        <w:t xml:space="preserve">PUCCH </w:t>
      </w:r>
      <w:r w:rsidR="009E3C97" w:rsidRPr="009E3C97">
        <w:rPr>
          <w:rFonts w:ascii="Times New Roman" w:eastAsia="等线" w:hAnsi="Times New Roman" w:cs="Times New Roman"/>
          <w:kern w:val="0"/>
          <w:szCs w:val="21"/>
          <w:lang w:val="en-GB"/>
          <w14:ligatures w14:val="none"/>
        </w:rPr>
        <w:t xml:space="preserve">channel, </w:t>
      </w:r>
      <w:r w:rsidR="001C6C54">
        <w:rPr>
          <w:rFonts w:ascii="Times New Roman" w:eastAsia="等线" w:hAnsi="Times New Roman" w:cs="Times New Roman" w:hint="eastAsia"/>
          <w:kern w:val="0"/>
          <w:szCs w:val="21"/>
          <w:lang w:val="en-GB"/>
          <w14:ligatures w14:val="none"/>
        </w:rPr>
        <w:t>including both</w:t>
      </w:r>
      <w:r w:rsidR="009E3C97" w:rsidRPr="009E3C97">
        <w:rPr>
          <w:rFonts w:ascii="Times New Roman" w:eastAsia="等线" w:hAnsi="Times New Roman" w:cs="Times New Roman"/>
          <w:kern w:val="0"/>
          <w:szCs w:val="21"/>
          <w:lang w:val="en-GB"/>
          <w14:ligatures w14:val="none"/>
        </w:rPr>
        <w:t xml:space="preserve"> </w:t>
      </w:r>
      <w:r w:rsidR="00AF533E">
        <w:rPr>
          <w:rFonts w:ascii="Times New Roman" w:eastAsia="等线" w:hAnsi="Times New Roman" w:cs="Times New Roman"/>
          <w:kern w:val="0"/>
          <w:szCs w:val="21"/>
          <w:lang w:val="en-GB"/>
          <w14:ligatures w14:val="none"/>
        </w:rPr>
        <w:t>mode-A</w:t>
      </w:r>
      <w:r w:rsidR="009E3C97" w:rsidRPr="009E3C97">
        <w:rPr>
          <w:rFonts w:ascii="Times New Roman" w:eastAsia="等线" w:hAnsi="Times New Roman" w:cs="Times New Roman"/>
          <w:kern w:val="0"/>
          <w:szCs w:val="21"/>
          <w:lang w:val="en-GB"/>
          <w14:ligatures w14:val="none"/>
        </w:rPr>
        <w:t xml:space="preserve"> </w:t>
      </w:r>
      <w:r w:rsidR="001C6C54">
        <w:rPr>
          <w:rFonts w:ascii="Times New Roman" w:eastAsia="等线" w:hAnsi="Times New Roman" w:cs="Times New Roman" w:hint="eastAsia"/>
          <w:kern w:val="0"/>
          <w:szCs w:val="21"/>
          <w:lang w:val="en-GB"/>
          <w14:ligatures w14:val="none"/>
        </w:rPr>
        <w:t>and</w:t>
      </w:r>
      <w:r w:rsidR="001C6C54" w:rsidRPr="009E3C97">
        <w:rPr>
          <w:rFonts w:ascii="Times New Roman" w:eastAsia="等线" w:hAnsi="Times New Roman" w:cs="Times New Roman"/>
          <w:kern w:val="0"/>
          <w:szCs w:val="21"/>
          <w:lang w:val="en-GB"/>
          <w14:ligatures w14:val="none"/>
        </w:rPr>
        <w:t xml:space="preserve"> </w:t>
      </w:r>
      <w:r w:rsidR="00AF533E">
        <w:rPr>
          <w:rFonts w:ascii="Times New Roman" w:eastAsia="等线" w:hAnsi="Times New Roman" w:cs="Times New Roman"/>
          <w:kern w:val="0"/>
          <w:szCs w:val="21"/>
          <w:lang w:val="en-GB"/>
          <w14:ligatures w14:val="none"/>
        </w:rPr>
        <w:t>mode-B</w:t>
      </w:r>
      <w:r w:rsidR="001E24E2">
        <w:rPr>
          <w:rFonts w:ascii="Times New Roman" w:eastAsia="等线" w:hAnsi="Times New Roman" w:cs="Times New Roman" w:hint="eastAsia"/>
          <w:kern w:val="0"/>
          <w:szCs w:val="21"/>
          <w:lang w:val="en-GB"/>
          <w14:ligatures w14:val="none"/>
        </w:rPr>
        <w:t xml:space="preserve">. We think </w:t>
      </w:r>
      <w:r w:rsidR="001C6C54">
        <w:rPr>
          <w:rFonts w:ascii="Times New Roman" w:eastAsia="等线" w:hAnsi="Times New Roman" w:cs="Times New Roman" w:hint="eastAsia"/>
          <w:kern w:val="0"/>
          <w:szCs w:val="21"/>
          <w:lang w:val="en-GB"/>
          <w14:ligatures w14:val="none"/>
        </w:rPr>
        <w:t>the one-bit PUCCH</w:t>
      </w:r>
      <w:r w:rsidR="001C6C54" w:rsidRPr="009E3C97">
        <w:rPr>
          <w:rFonts w:ascii="Times New Roman" w:eastAsia="等线" w:hAnsi="Times New Roman" w:cs="Times New Roman"/>
          <w:kern w:val="0"/>
          <w:szCs w:val="21"/>
          <w:lang w:val="en-GB"/>
          <w14:ligatures w14:val="none"/>
        </w:rPr>
        <w:t xml:space="preserve"> </w:t>
      </w:r>
      <w:r w:rsidR="00046C5F">
        <w:rPr>
          <w:rFonts w:ascii="Times New Roman" w:eastAsia="等线" w:hAnsi="Times New Roman" w:cs="Times New Roman" w:hint="eastAsia"/>
          <w:kern w:val="0"/>
          <w:szCs w:val="21"/>
          <w:lang w:val="en-GB"/>
          <w14:ligatures w14:val="none"/>
        </w:rPr>
        <w:t>should</w:t>
      </w:r>
      <w:r w:rsidR="009E3C97" w:rsidRPr="009E3C97">
        <w:rPr>
          <w:rFonts w:ascii="Times New Roman" w:eastAsia="等线" w:hAnsi="Times New Roman" w:cs="Times New Roman"/>
          <w:kern w:val="0"/>
          <w:szCs w:val="21"/>
          <w:lang w:val="en-GB"/>
          <w14:ligatures w14:val="none"/>
        </w:rPr>
        <w:t xml:space="preserve"> be implemented as a S</w:t>
      </w:r>
      <w:r w:rsidR="00E541AE">
        <w:rPr>
          <w:rFonts w:ascii="Times New Roman" w:eastAsia="等线" w:hAnsi="Times New Roman" w:cs="Times New Roman" w:hint="eastAsia"/>
          <w:kern w:val="0"/>
          <w:szCs w:val="21"/>
          <w:lang w:val="en-GB"/>
          <w14:ligatures w14:val="none"/>
        </w:rPr>
        <w:t>R</w:t>
      </w:r>
      <w:r w:rsidR="009E3C97" w:rsidRPr="009E3C97">
        <w:rPr>
          <w:rFonts w:ascii="Times New Roman" w:eastAsia="等线" w:hAnsi="Times New Roman" w:cs="Times New Roman"/>
          <w:kern w:val="0"/>
          <w:szCs w:val="21"/>
          <w:lang w:val="en-GB"/>
          <w14:ligatures w14:val="none"/>
        </w:rPr>
        <w:t>. It is important to note that, a</w:t>
      </w:r>
      <w:r w:rsidR="00E541AE">
        <w:rPr>
          <w:rFonts w:ascii="Times New Roman" w:eastAsia="等线" w:hAnsi="Times New Roman" w:cs="Times New Roman" w:hint="eastAsia"/>
          <w:kern w:val="0"/>
          <w:szCs w:val="21"/>
          <w:lang w:val="en-GB"/>
          <w14:ligatures w14:val="none"/>
        </w:rPr>
        <w:t xml:space="preserve">ccording to </w:t>
      </w:r>
      <w:r w:rsidR="009E3C97" w:rsidRPr="009E3C97">
        <w:rPr>
          <w:rFonts w:ascii="Times New Roman" w:eastAsia="等线" w:hAnsi="Times New Roman" w:cs="Times New Roman"/>
          <w:kern w:val="0"/>
          <w:szCs w:val="21"/>
          <w:lang w:val="en-GB"/>
          <w14:ligatures w14:val="none"/>
        </w:rPr>
        <w:t xml:space="preserve">38.321, SR </w:t>
      </w:r>
      <w:r w:rsidR="00E541AE">
        <w:rPr>
          <w:rFonts w:ascii="Times New Roman" w:eastAsia="等线" w:hAnsi="Times New Roman" w:cs="Times New Roman" w:hint="eastAsia"/>
          <w:kern w:val="0"/>
          <w:szCs w:val="21"/>
          <w:lang w:val="en-GB"/>
          <w14:ligatures w14:val="none"/>
        </w:rPr>
        <w:t>is designe</w:t>
      </w:r>
      <w:r w:rsidR="009E3C97" w:rsidRPr="009E3C97">
        <w:rPr>
          <w:rFonts w:ascii="Times New Roman" w:eastAsia="等线" w:hAnsi="Times New Roman" w:cs="Times New Roman"/>
          <w:kern w:val="0"/>
          <w:szCs w:val="21"/>
          <w:lang w:val="en-GB"/>
          <w14:ligatures w14:val="none"/>
        </w:rPr>
        <w:t>d for requesting UL-SCH</w:t>
      </w:r>
      <w:r w:rsidR="00BE373C">
        <w:rPr>
          <w:rFonts w:ascii="Times New Roman" w:eastAsia="等线" w:hAnsi="Times New Roman" w:cs="Times New Roman" w:hint="eastAsia"/>
          <w:kern w:val="0"/>
          <w:szCs w:val="21"/>
          <w:lang w:val="en-GB"/>
          <w14:ligatures w14:val="none"/>
        </w:rPr>
        <w:t xml:space="preserve"> </w:t>
      </w:r>
      <w:r w:rsidR="009E3C97" w:rsidRPr="009E3C97">
        <w:rPr>
          <w:rFonts w:ascii="Times New Roman" w:eastAsia="等线" w:hAnsi="Times New Roman" w:cs="Times New Roman"/>
          <w:kern w:val="0"/>
          <w:szCs w:val="21"/>
          <w:lang w:val="en-GB"/>
          <w14:ligatures w14:val="none"/>
        </w:rPr>
        <w:t xml:space="preserve">resources for new uplink data transmission. </w:t>
      </w:r>
      <w:r w:rsidR="003775AD">
        <w:rPr>
          <w:rFonts w:ascii="Times New Roman" w:eastAsia="等线" w:hAnsi="Times New Roman" w:cs="Times New Roman" w:hint="eastAsia"/>
          <w:kern w:val="0"/>
          <w:szCs w:val="21"/>
          <w:lang w:val="en-GB"/>
          <w14:ligatures w14:val="none"/>
        </w:rPr>
        <w:t>It does</w:t>
      </w:r>
      <w:r w:rsidR="003775AD" w:rsidRPr="009E3C97">
        <w:rPr>
          <w:rFonts w:ascii="Times New Roman" w:eastAsia="等线" w:hAnsi="Times New Roman" w:cs="Times New Roman"/>
          <w:kern w:val="0"/>
          <w:szCs w:val="21"/>
          <w:lang w:val="en-GB"/>
          <w14:ligatures w14:val="none"/>
        </w:rPr>
        <w:t xml:space="preserve"> not inherently </w:t>
      </w:r>
      <w:r w:rsidR="00046C5F">
        <w:rPr>
          <w:rFonts w:ascii="Times New Roman" w:eastAsia="等线" w:hAnsi="Times New Roman" w:cs="Times New Roman" w:hint="eastAsia"/>
          <w:kern w:val="0"/>
          <w:szCs w:val="21"/>
          <w:lang w:val="en-GB"/>
          <w14:ligatures w14:val="none"/>
        </w:rPr>
        <w:t>support</w:t>
      </w:r>
      <w:r w:rsidR="003775AD" w:rsidRPr="009E3C97">
        <w:rPr>
          <w:rFonts w:ascii="Times New Roman" w:eastAsia="等线" w:hAnsi="Times New Roman" w:cs="Times New Roman"/>
          <w:kern w:val="0"/>
          <w:szCs w:val="21"/>
          <w:lang w:val="en-GB"/>
          <w14:ligatures w14:val="none"/>
        </w:rPr>
        <w:t xml:space="preserve"> requests for beam reporting resources or notifications.</w:t>
      </w:r>
      <w:r w:rsidR="00534246">
        <w:rPr>
          <w:rFonts w:ascii="Times New Roman" w:eastAsia="等线" w:hAnsi="Times New Roman" w:cs="Times New Roman" w:hint="eastAsia"/>
          <w:kern w:val="0"/>
          <w:szCs w:val="21"/>
          <w:lang w:val="en-GB"/>
          <w14:ligatures w14:val="none"/>
        </w:rPr>
        <w:t xml:space="preserve"> </w:t>
      </w:r>
      <w:proofErr w:type="gramStart"/>
      <w:r w:rsidR="00534246">
        <w:rPr>
          <w:rFonts w:ascii="Times New Roman" w:eastAsia="等线" w:hAnsi="Times New Roman" w:cs="Times New Roman" w:hint="eastAsia"/>
          <w:kern w:val="0"/>
          <w:szCs w:val="21"/>
          <w:lang w:val="en-GB"/>
          <w14:ligatures w14:val="none"/>
        </w:rPr>
        <w:t>Similar to</w:t>
      </w:r>
      <w:proofErr w:type="gramEnd"/>
      <w:r w:rsidR="00534246">
        <w:rPr>
          <w:rFonts w:ascii="Times New Roman" w:eastAsia="等线" w:hAnsi="Times New Roman" w:cs="Times New Roman" w:hint="eastAsia"/>
          <w:kern w:val="0"/>
          <w:szCs w:val="21"/>
          <w:lang w:val="en-GB"/>
          <w14:ligatures w14:val="none"/>
        </w:rPr>
        <w:t xml:space="preserve"> </w:t>
      </w:r>
      <w:proofErr w:type="spellStart"/>
      <w:r w:rsidR="00534246">
        <w:rPr>
          <w:rFonts w:ascii="Times New Roman" w:eastAsia="等线" w:hAnsi="Times New Roman" w:cs="Times New Roman" w:hint="eastAsia"/>
          <w:kern w:val="0"/>
          <w:szCs w:val="21"/>
          <w:lang w:val="en-GB"/>
          <w14:ligatures w14:val="none"/>
        </w:rPr>
        <w:t>Scell</w:t>
      </w:r>
      <w:proofErr w:type="spellEnd"/>
      <w:r w:rsidR="00534246">
        <w:rPr>
          <w:rFonts w:ascii="Times New Roman" w:eastAsia="等线" w:hAnsi="Times New Roman" w:cs="Times New Roman" w:hint="eastAsia"/>
          <w:kern w:val="0"/>
          <w:szCs w:val="21"/>
          <w:lang w:val="en-GB"/>
          <w14:ligatures w14:val="none"/>
        </w:rPr>
        <w:t xml:space="preserve"> BFR, </w:t>
      </w:r>
      <w:r w:rsidR="00534246">
        <w:rPr>
          <w:rFonts w:ascii="Times New Roman" w:eastAsia="等线" w:hAnsi="Times New Roman" w:cs="Times New Roman"/>
          <w:kern w:val="0"/>
          <w:szCs w:val="21"/>
          <w:lang w:val="en-GB"/>
          <w14:ligatures w14:val="none"/>
        </w:rPr>
        <w:t>network</w:t>
      </w:r>
      <w:r w:rsidR="00534246">
        <w:rPr>
          <w:rFonts w:ascii="Times New Roman" w:eastAsia="等线" w:hAnsi="Times New Roman" w:cs="Times New Roman" w:hint="eastAsia"/>
          <w:kern w:val="0"/>
          <w:szCs w:val="21"/>
          <w:lang w:val="en-GB"/>
          <w14:ligatures w14:val="none"/>
        </w:rPr>
        <w:t xml:space="preserve"> can configure a dedicated SR (i.e., </w:t>
      </w:r>
      <w:proofErr w:type="spellStart"/>
      <w:r w:rsidR="00534246" w:rsidRPr="00AF533E">
        <w:rPr>
          <w:rFonts w:ascii="Times New Roman" w:eastAsia="等线" w:hAnsi="Times New Roman" w:cs="Times New Roman"/>
          <w:i/>
          <w:iCs/>
          <w:kern w:val="0"/>
          <w:szCs w:val="21"/>
          <w:lang w:val="en-GB"/>
          <w14:ligatures w14:val="none"/>
        </w:rPr>
        <w:t>schedulingRequestID</w:t>
      </w:r>
      <w:proofErr w:type="spellEnd"/>
      <w:r w:rsidR="00534246" w:rsidRPr="00AF533E">
        <w:rPr>
          <w:rFonts w:ascii="Times New Roman" w:eastAsia="等线" w:hAnsi="Times New Roman" w:cs="Times New Roman"/>
          <w:i/>
          <w:iCs/>
          <w:kern w:val="0"/>
          <w:szCs w:val="21"/>
          <w:lang w:val="en-GB"/>
          <w14:ligatures w14:val="none"/>
        </w:rPr>
        <w:t>-BFR-</w:t>
      </w:r>
      <w:proofErr w:type="spellStart"/>
      <w:r w:rsidR="00534246" w:rsidRPr="00AF533E">
        <w:rPr>
          <w:rFonts w:ascii="Times New Roman" w:eastAsia="等线" w:hAnsi="Times New Roman" w:cs="Times New Roman"/>
          <w:i/>
          <w:iCs/>
          <w:kern w:val="0"/>
          <w:szCs w:val="21"/>
          <w:lang w:val="en-GB"/>
          <w14:ligatures w14:val="none"/>
        </w:rPr>
        <w:t>SCell</w:t>
      </w:r>
      <w:proofErr w:type="spellEnd"/>
      <w:r w:rsidR="00534246">
        <w:rPr>
          <w:rFonts w:ascii="Times New Roman" w:eastAsia="等线" w:hAnsi="Times New Roman" w:cs="Times New Roman" w:hint="eastAsia"/>
          <w:kern w:val="0"/>
          <w:szCs w:val="21"/>
          <w:lang w:val="en-GB"/>
          <w14:ligatures w14:val="none"/>
        </w:rPr>
        <w:t xml:space="preserve">). For </w:t>
      </w:r>
      <w:r w:rsidR="00534246" w:rsidRPr="00534246">
        <w:rPr>
          <w:rFonts w:ascii="Times New Roman" w:eastAsia="等线" w:hAnsi="Times New Roman" w:cs="Times New Roman"/>
          <w:kern w:val="0"/>
          <w:szCs w:val="21"/>
          <w:lang w:val="en-GB"/>
          <w14:ligatures w14:val="none"/>
        </w:rPr>
        <w:t>UE-initiated/event-driven beam reporting</w:t>
      </w:r>
      <w:r w:rsidR="00534246">
        <w:rPr>
          <w:rFonts w:ascii="Times New Roman" w:eastAsia="等线" w:hAnsi="Times New Roman" w:cs="Times New Roman" w:hint="eastAsia"/>
          <w:kern w:val="0"/>
          <w:szCs w:val="21"/>
          <w:lang w:val="en-GB"/>
          <w14:ligatures w14:val="none"/>
        </w:rPr>
        <w:t xml:space="preserve">, a </w:t>
      </w:r>
      <w:r w:rsidR="00534246" w:rsidRPr="00534246">
        <w:rPr>
          <w:rFonts w:ascii="Times New Roman" w:eastAsia="等线" w:hAnsi="Times New Roman" w:cs="Times New Roman"/>
          <w:kern w:val="0"/>
          <w:szCs w:val="21"/>
          <w:lang w:val="en-GB"/>
          <w14:ligatures w14:val="none"/>
        </w:rPr>
        <w:t>dedicated SR for UEI procedure</w:t>
      </w:r>
      <w:r w:rsidR="00534246">
        <w:rPr>
          <w:rFonts w:ascii="Times New Roman" w:eastAsia="等线" w:hAnsi="Times New Roman" w:cs="Times New Roman" w:hint="eastAsia"/>
          <w:kern w:val="0"/>
          <w:szCs w:val="21"/>
          <w:lang w:val="en-GB"/>
          <w14:ligatures w14:val="none"/>
        </w:rPr>
        <w:t xml:space="preserve"> can be supported to notify the event to network.</w:t>
      </w:r>
    </w:p>
    <w:p w14:paraId="580CBB4A" w14:textId="1B6FF3F8" w:rsidR="00E541AE" w:rsidRPr="003F2370" w:rsidRDefault="00BE373C"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sidRPr="003F2370">
        <w:rPr>
          <w:rFonts w:ascii="Times New Roman" w:eastAsia="等线" w:hAnsi="Times New Roman" w:cs="Times New Roman"/>
          <w:b/>
          <w:bCs/>
          <w:i/>
          <w:iCs/>
          <w:kern w:val="0"/>
          <w:szCs w:val="21"/>
          <w:lang w:val="en-GB"/>
          <w14:ligatures w14:val="none"/>
        </w:rPr>
        <w:t xml:space="preserve">Observation </w:t>
      </w:r>
      <w:r w:rsidR="005866B7">
        <w:rPr>
          <w:rFonts w:ascii="Times New Roman" w:eastAsia="等线" w:hAnsi="Times New Roman" w:cs="Times New Roman" w:hint="eastAsia"/>
          <w:b/>
          <w:bCs/>
          <w:i/>
          <w:iCs/>
          <w:kern w:val="0"/>
          <w:szCs w:val="21"/>
          <w:lang w:val="en-GB"/>
          <w14:ligatures w14:val="none"/>
        </w:rPr>
        <w:t>5</w:t>
      </w:r>
      <w:r w:rsidRPr="003F2370">
        <w:rPr>
          <w:rFonts w:ascii="Times New Roman" w:eastAsia="等线" w:hAnsi="Times New Roman" w:cs="Times New Roman"/>
          <w:b/>
          <w:bCs/>
          <w:i/>
          <w:iCs/>
          <w:kern w:val="0"/>
          <w:szCs w:val="21"/>
          <w:lang w:val="en-GB"/>
          <w14:ligatures w14:val="none"/>
        </w:rPr>
        <w:t xml:space="preserve">: Legacy SR </w:t>
      </w:r>
      <w:r w:rsidR="00534246">
        <w:rPr>
          <w:rFonts w:ascii="Times New Roman" w:eastAsia="等线" w:hAnsi="Times New Roman" w:cs="Times New Roman" w:hint="eastAsia"/>
          <w:b/>
          <w:bCs/>
          <w:i/>
          <w:iCs/>
          <w:kern w:val="0"/>
          <w:szCs w:val="21"/>
          <w:lang w:val="en-GB"/>
          <w14:ligatures w14:val="none"/>
        </w:rPr>
        <w:t xml:space="preserve">can be used </w:t>
      </w:r>
      <w:r w:rsidRPr="003F2370">
        <w:rPr>
          <w:rFonts w:ascii="Times New Roman" w:eastAsia="等线" w:hAnsi="Times New Roman" w:cs="Times New Roman"/>
          <w:b/>
          <w:bCs/>
          <w:i/>
          <w:iCs/>
          <w:kern w:val="0"/>
          <w:szCs w:val="21"/>
          <w:lang w:val="en-GB"/>
          <w14:ligatures w14:val="none"/>
        </w:rPr>
        <w:t>for requesting UL-SCH resources for new uplink data transmission</w:t>
      </w:r>
      <w:r w:rsidR="00534246">
        <w:rPr>
          <w:rFonts w:ascii="Times New Roman" w:eastAsia="等线" w:hAnsi="Times New Roman" w:cs="Times New Roman" w:hint="eastAsia"/>
          <w:b/>
          <w:bCs/>
          <w:i/>
          <w:iCs/>
          <w:kern w:val="0"/>
          <w:szCs w:val="21"/>
          <w:lang w:val="en-GB"/>
          <w14:ligatures w14:val="none"/>
        </w:rPr>
        <w:t xml:space="preserve"> or </w:t>
      </w:r>
      <w:proofErr w:type="spellStart"/>
      <w:r w:rsidR="00534246">
        <w:rPr>
          <w:rFonts w:ascii="Times New Roman" w:eastAsia="等线" w:hAnsi="Times New Roman" w:cs="Times New Roman" w:hint="eastAsia"/>
          <w:b/>
          <w:bCs/>
          <w:i/>
          <w:iCs/>
          <w:kern w:val="0"/>
          <w:szCs w:val="21"/>
          <w:lang w:val="en-GB"/>
          <w14:ligatures w14:val="none"/>
        </w:rPr>
        <w:t>Scell</w:t>
      </w:r>
      <w:proofErr w:type="spellEnd"/>
      <w:r w:rsidR="00534246">
        <w:rPr>
          <w:rFonts w:ascii="Times New Roman" w:eastAsia="等线" w:hAnsi="Times New Roman" w:cs="Times New Roman" w:hint="eastAsia"/>
          <w:b/>
          <w:bCs/>
          <w:i/>
          <w:iCs/>
          <w:kern w:val="0"/>
          <w:szCs w:val="21"/>
          <w:lang w:val="en-GB"/>
          <w14:ligatures w14:val="none"/>
        </w:rPr>
        <w:t xml:space="preserve"> BFR</w:t>
      </w:r>
      <w:r w:rsidRPr="003F2370">
        <w:rPr>
          <w:rFonts w:ascii="Times New Roman" w:eastAsia="等线" w:hAnsi="Times New Roman" w:cs="Times New Roman"/>
          <w:b/>
          <w:bCs/>
          <w:i/>
          <w:iCs/>
          <w:kern w:val="0"/>
          <w:szCs w:val="21"/>
          <w:lang w:val="en-GB"/>
          <w14:ligatures w14:val="none"/>
        </w:rPr>
        <w:t>.</w:t>
      </w:r>
    </w:p>
    <w:p w14:paraId="6B2BAE2C" w14:textId="01D0D675" w:rsidR="009E3C97" w:rsidRDefault="0081684F"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lang w:val="en-GB"/>
          <w14:ligatures w14:val="none"/>
        </w:rPr>
      </w:pPr>
      <w:r>
        <w:rPr>
          <w:rFonts w:ascii="Times New Roman" w:eastAsia="等线" w:hAnsi="Times New Roman" w:cs="Times New Roman" w:hint="eastAsia"/>
          <w:kern w:val="0"/>
          <w:szCs w:val="21"/>
          <w:lang w:val="en-GB"/>
          <w14:ligatures w14:val="none"/>
        </w:rPr>
        <w:lastRenderedPageBreak/>
        <w:t>As a result</w:t>
      </w:r>
      <w:r w:rsidR="009E3C97" w:rsidRPr="009E3C97">
        <w:rPr>
          <w:rFonts w:ascii="Times New Roman" w:eastAsia="等线" w:hAnsi="Times New Roman" w:cs="Times New Roman"/>
          <w:kern w:val="0"/>
          <w:szCs w:val="21"/>
          <w:lang w:val="en-GB"/>
          <w14:ligatures w14:val="none"/>
        </w:rPr>
        <w:t xml:space="preserve">, an expansion </w:t>
      </w:r>
      <w:r w:rsidR="005D7AEB">
        <w:rPr>
          <w:rFonts w:ascii="Times New Roman" w:eastAsia="等线" w:hAnsi="Times New Roman" w:cs="Times New Roman" w:hint="eastAsia"/>
          <w:kern w:val="0"/>
          <w:szCs w:val="21"/>
          <w:lang w:val="en-GB"/>
          <w14:ligatures w14:val="none"/>
        </w:rPr>
        <w:t>definition for</w:t>
      </w:r>
      <w:r w:rsidR="009E3C97" w:rsidRPr="009E3C97">
        <w:rPr>
          <w:rFonts w:ascii="Times New Roman" w:eastAsia="等线" w:hAnsi="Times New Roman" w:cs="Times New Roman"/>
          <w:kern w:val="0"/>
          <w:szCs w:val="21"/>
          <w:lang w:val="en-GB"/>
          <w14:ligatures w14:val="none"/>
        </w:rPr>
        <w:t xml:space="preserve"> SR</w:t>
      </w:r>
      <w:r w:rsidR="005D7AEB">
        <w:rPr>
          <w:rFonts w:ascii="Times New Roman" w:eastAsia="等线" w:hAnsi="Times New Roman" w:cs="Times New Roman" w:hint="eastAsia"/>
          <w:kern w:val="0"/>
          <w:szCs w:val="21"/>
          <w:lang w:val="en-GB"/>
          <w14:ligatures w14:val="none"/>
        </w:rPr>
        <w:t xml:space="preserve"> </w:t>
      </w:r>
      <w:r w:rsidR="009E3C97" w:rsidRPr="009E3C97">
        <w:rPr>
          <w:rFonts w:ascii="Times New Roman" w:eastAsia="等线" w:hAnsi="Times New Roman" w:cs="Times New Roman"/>
          <w:kern w:val="0"/>
          <w:szCs w:val="21"/>
          <w:lang w:val="en-GB"/>
          <w14:ligatures w14:val="none"/>
        </w:rPr>
        <w:t>becomes im</w:t>
      </w:r>
      <w:r w:rsidR="00046C5F">
        <w:rPr>
          <w:rFonts w:ascii="Times New Roman" w:eastAsia="等线" w:hAnsi="Times New Roman" w:cs="Times New Roman" w:hint="eastAsia"/>
          <w:kern w:val="0"/>
          <w:szCs w:val="21"/>
          <w:lang w:val="en-GB"/>
          <w14:ligatures w14:val="none"/>
        </w:rPr>
        <w:t>portan</w:t>
      </w:r>
      <w:r w:rsidR="006953DB">
        <w:rPr>
          <w:rFonts w:ascii="Times New Roman" w:eastAsia="等线" w:hAnsi="Times New Roman" w:cs="Times New Roman" w:hint="eastAsia"/>
          <w:kern w:val="0"/>
          <w:szCs w:val="21"/>
          <w:lang w:val="en-GB"/>
          <w14:ligatures w14:val="none"/>
        </w:rPr>
        <w:t>t</w:t>
      </w:r>
      <w:r w:rsidR="009E3C97" w:rsidRPr="009E3C97">
        <w:rPr>
          <w:rFonts w:ascii="Times New Roman" w:eastAsia="等线" w:hAnsi="Times New Roman" w:cs="Times New Roman"/>
          <w:kern w:val="0"/>
          <w:szCs w:val="21"/>
          <w:lang w:val="en-GB"/>
          <w14:ligatures w14:val="none"/>
        </w:rPr>
        <w:t xml:space="preserve">, </w:t>
      </w:r>
      <w:r w:rsidR="00046C5F" w:rsidRPr="00046C5F">
        <w:rPr>
          <w:rFonts w:ascii="Times New Roman" w:eastAsia="等线" w:hAnsi="Times New Roman" w:cs="Times New Roman"/>
          <w:kern w:val="0"/>
          <w:szCs w:val="21"/>
          <w:lang w:val="en-GB"/>
          <w14:ligatures w14:val="none"/>
        </w:rPr>
        <w:t xml:space="preserve">as it requires improvements </w:t>
      </w:r>
      <w:proofErr w:type="gramStart"/>
      <w:r w:rsidR="00046C5F" w:rsidRPr="00046C5F">
        <w:rPr>
          <w:rFonts w:ascii="Times New Roman" w:eastAsia="等线" w:hAnsi="Times New Roman" w:cs="Times New Roman"/>
          <w:kern w:val="0"/>
          <w:szCs w:val="21"/>
          <w:lang w:val="en-GB"/>
          <w14:ligatures w14:val="none"/>
        </w:rPr>
        <w:t xml:space="preserve">in  </w:t>
      </w:r>
      <w:proofErr w:type="spellStart"/>
      <w:r w:rsidR="00046C5F" w:rsidRPr="00046C5F">
        <w:rPr>
          <w:rFonts w:ascii="Times New Roman" w:eastAsia="等线" w:hAnsi="Times New Roman" w:cs="Times New Roman"/>
          <w:kern w:val="0"/>
          <w:szCs w:val="21"/>
          <w:lang w:val="en-GB"/>
          <w14:ligatures w14:val="none"/>
        </w:rPr>
        <w:t>signaling</w:t>
      </w:r>
      <w:proofErr w:type="spellEnd"/>
      <w:proofErr w:type="gramEnd"/>
      <w:r w:rsidR="00046C5F" w:rsidRPr="00046C5F">
        <w:rPr>
          <w:rFonts w:ascii="Times New Roman" w:eastAsia="等线" w:hAnsi="Times New Roman" w:cs="Times New Roman"/>
          <w:kern w:val="0"/>
          <w:szCs w:val="21"/>
          <w:lang w:val="en-GB"/>
          <w14:ligatures w14:val="none"/>
        </w:rPr>
        <w:t xml:space="preserve"> design to support UEI beam reporting procedures</w:t>
      </w:r>
      <w:r w:rsidR="009E3C97" w:rsidRPr="009E3C97">
        <w:rPr>
          <w:rFonts w:ascii="Times New Roman" w:eastAsia="等线" w:hAnsi="Times New Roman" w:cs="Times New Roman"/>
          <w:kern w:val="0"/>
          <w:szCs w:val="21"/>
          <w:lang w:val="en-GB"/>
          <w14:ligatures w14:val="none"/>
        </w:rPr>
        <w:t xml:space="preserve">. </w:t>
      </w:r>
      <w:r w:rsidR="00046C5F" w:rsidRPr="00046C5F">
        <w:rPr>
          <w:rFonts w:ascii="Times New Roman" w:eastAsia="等线" w:hAnsi="Times New Roman" w:cs="Times New Roman"/>
          <w:kern w:val="0"/>
          <w:szCs w:val="21"/>
          <w:lang w:val="en-GB"/>
          <w14:ligatures w14:val="none"/>
        </w:rPr>
        <w:t>Furthermore, it is necessary to enhance UCI multiplexing rules to distinguish between legacy SR and dedicated SR and to provide clear function definitions</w:t>
      </w:r>
      <w:r w:rsidR="009E3C97" w:rsidRPr="009E3C97">
        <w:rPr>
          <w:rFonts w:ascii="Times New Roman" w:eastAsia="等线" w:hAnsi="Times New Roman" w:cs="Times New Roman"/>
          <w:kern w:val="0"/>
          <w:szCs w:val="21"/>
          <w:lang w:val="en-GB"/>
          <w14:ligatures w14:val="none"/>
        </w:rPr>
        <w:t>.</w:t>
      </w:r>
      <w:r w:rsidR="003775AD" w:rsidRPr="003775AD">
        <w:rPr>
          <w:rFonts w:ascii="Times New Roman" w:eastAsia="等线" w:hAnsi="Times New Roman" w:cs="Times New Roman"/>
          <w:kern w:val="0"/>
          <w:szCs w:val="21"/>
          <w:lang w:val="en-GB"/>
          <w14:ligatures w14:val="none"/>
        </w:rPr>
        <w:t xml:space="preserve"> </w:t>
      </w:r>
      <w:r w:rsidR="003775AD">
        <w:rPr>
          <w:rFonts w:ascii="Times New Roman" w:eastAsia="等线" w:hAnsi="Times New Roman" w:cs="Times New Roman" w:hint="eastAsia"/>
          <w:kern w:val="0"/>
          <w:szCs w:val="21"/>
          <w:lang w:val="en-GB"/>
          <w14:ligatures w14:val="none"/>
        </w:rPr>
        <w:t xml:space="preserve">In addition, </w:t>
      </w:r>
      <w:r w:rsidR="003775AD" w:rsidRPr="00705E8E">
        <w:rPr>
          <w:rFonts w:ascii="Times New Roman" w:eastAsia="等线" w:hAnsi="Times New Roman" w:cs="Times New Roman"/>
          <w:kern w:val="0"/>
          <w:szCs w:val="21"/>
          <w:lang w:val="en-GB"/>
          <w14:ligatures w14:val="none"/>
        </w:rPr>
        <w:t xml:space="preserve">a unified design for both </w:t>
      </w:r>
      <w:r w:rsidR="00AF533E">
        <w:rPr>
          <w:rFonts w:ascii="Times New Roman" w:eastAsia="等线" w:hAnsi="Times New Roman" w:cs="Times New Roman"/>
          <w:kern w:val="0"/>
          <w:szCs w:val="21"/>
          <w:lang w:val="en-GB"/>
          <w14:ligatures w14:val="none"/>
        </w:rPr>
        <w:t>mode-A</w:t>
      </w:r>
      <w:r w:rsidR="003775AD" w:rsidRPr="00705E8E">
        <w:rPr>
          <w:rFonts w:ascii="Times New Roman" w:eastAsia="等线" w:hAnsi="Times New Roman" w:cs="Times New Roman"/>
          <w:kern w:val="0"/>
          <w:szCs w:val="21"/>
          <w:lang w:val="en-GB"/>
          <w14:ligatures w14:val="none"/>
        </w:rPr>
        <w:t xml:space="preserve"> and </w:t>
      </w:r>
      <w:r w:rsidR="00AF533E">
        <w:rPr>
          <w:rFonts w:ascii="Times New Roman" w:eastAsia="等线" w:hAnsi="Times New Roman" w:cs="Times New Roman"/>
          <w:kern w:val="0"/>
          <w:szCs w:val="21"/>
          <w:lang w:val="en-GB"/>
          <w14:ligatures w14:val="none"/>
        </w:rPr>
        <w:t>mode-B</w:t>
      </w:r>
      <w:r w:rsidR="003775AD">
        <w:rPr>
          <w:rFonts w:ascii="Times New Roman" w:eastAsia="等线" w:hAnsi="Times New Roman" w:cs="Times New Roman" w:hint="eastAsia"/>
          <w:kern w:val="0"/>
          <w:szCs w:val="21"/>
          <w:lang w:val="en-GB"/>
          <w14:ligatures w14:val="none"/>
        </w:rPr>
        <w:t xml:space="preserve"> should be supported in the enhanced SR format</w:t>
      </w:r>
      <w:r w:rsidR="003775AD" w:rsidRPr="00705E8E">
        <w:rPr>
          <w:rFonts w:ascii="Times New Roman" w:eastAsia="等线" w:hAnsi="Times New Roman" w:cs="Times New Roman"/>
          <w:kern w:val="0"/>
          <w:szCs w:val="21"/>
          <w:lang w:val="en-GB"/>
          <w14:ligatures w14:val="none"/>
        </w:rPr>
        <w:t>.</w:t>
      </w:r>
    </w:p>
    <w:p w14:paraId="7E087617" w14:textId="1AD9F122" w:rsidR="003074FB" w:rsidRDefault="00E4276C"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sidRPr="003F2370">
        <w:rPr>
          <w:rFonts w:ascii="Times New Roman" w:eastAsia="等线" w:hAnsi="Times New Roman" w:cs="Times New Roman"/>
          <w:b/>
          <w:bCs/>
          <w:i/>
          <w:iCs/>
          <w:kern w:val="0"/>
          <w:szCs w:val="21"/>
          <w:lang w:val="en-GB"/>
          <w14:ligatures w14:val="none"/>
        </w:rPr>
        <w:t>P</w:t>
      </w:r>
      <w:r w:rsidR="003074FB" w:rsidRPr="003F2370">
        <w:rPr>
          <w:rFonts w:ascii="Times New Roman" w:eastAsia="等线" w:hAnsi="Times New Roman" w:cs="Times New Roman"/>
          <w:b/>
          <w:bCs/>
          <w:i/>
          <w:iCs/>
          <w:kern w:val="0"/>
          <w:szCs w:val="21"/>
          <w:lang w:val="en-GB"/>
          <w14:ligatures w14:val="none"/>
        </w:rPr>
        <w:t xml:space="preserve">roposal </w:t>
      </w:r>
      <w:r w:rsidR="005866B7">
        <w:rPr>
          <w:rFonts w:ascii="Times New Roman" w:eastAsia="等线" w:hAnsi="Times New Roman" w:cs="Times New Roman" w:hint="eastAsia"/>
          <w:b/>
          <w:bCs/>
          <w:i/>
          <w:iCs/>
          <w:kern w:val="0"/>
          <w:szCs w:val="21"/>
          <w:lang w:val="en-GB"/>
          <w14:ligatures w14:val="none"/>
        </w:rPr>
        <w:t>11</w:t>
      </w:r>
      <w:r w:rsidR="003074FB" w:rsidRPr="003F2370">
        <w:rPr>
          <w:rFonts w:ascii="Times New Roman" w:eastAsia="等线" w:hAnsi="Times New Roman" w:cs="Times New Roman" w:hint="eastAsia"/>
          <w:b/>
          <w:bCs/>
          <w:i/>
          <w:iCs/>
          <w:kern w:val="0"/>
          <w:szCs w:val="21"/>
          <w:lang w:val="en-GB"/>
          <w14:ligatures w14:val="none"/>
        </w:rPr>
        <w:t>：</w:t>
      </w:r>
      <w:r w:rsidR="00F050D8" w:rsidRPr="003F2370">
        <w:rPr>
          <w:rFonts w:ascii="Times New Roman" w:eastAsia="等线" w:hAnsi="Times New Roman" w:cs="Times New Roman"/>
          <w:b/>
          <w:bCs/>
          <w:i/>
          <w:iCs/>
          <w:kern w:val="0"/>
          <w:szCs w:val="21"/>
          <w:lang w:val="en-GB"/>
          <w14:ligatures w14:val="none"/>
        </w:rPr>
        <w:t>A</w:t>
      </w:r>
      <w:r w:rsidR="00F7743A">
        <w:rPr>
          <w:rFonts w:ascii="Times New Roman" w:eastAsia="等线" w:hAnsi="Times New Roman" w:cs="Times New Roman" w:hint="eastAsia"/>
          <w:b/>
          <w:bCs/>
          <w:i/>
          <w:iCs/>
          <w:kern w:val="0"/>
          <w:szCs w:val="21"/>
          <w:lang w:val="en-GB"/>
          <w14:ligatures w14:val="none"/>
        </w:rPr>
        <w:t xml:space="preserve"> unified </w:t>
      </w:r>
      <w:r w:rsidR="003775AD" w:rsidRPr="003F2370">
        <w:rPr>
          <w:rFonts w:ascii="Times New Roman" w:eastAsia="等线" w:hAnsi="Times New Roman" w:cs="Times New Roman"/>
          <w:b/>
          <w:bCs/>
          <w:i/>
          <w:iCs/>
          <w:kern w:val="0"/>
          <w:szCs w:val="21"/>
          <w:lang w:val="en-GB"/>
          <w14:ligatures w14:val="none"/>
        </w:rPr>
        <w:t xml:space="preserve">SR should be supported for </w:t>
      </w:r>
      <w:r w:rsidR="00EC32F9">
        <w:rPr>
          <w:rFonts w:ascii="Times New Roman" w:eastAsia="等线" w:hAnsi="Times New Roman" w:cs="Times New Roman" w:hint="eastAsia"/>
          <w:b/>
          <w:bCs/>
          <w:i/>
          <w:iCs/>
          <w:kern w:val="0"/>
          <w:szCs w:val="21"/>
          <w:lang w:val="en-GB"/>
          <w14:ligatures w14:val="none"/>
        </w:rPr>
        <w:t xml:space="preserve">one-bit indication for </w:t>
      </w:r>
      <w:r w:rsidR="003775AD" w:rsidRPr="003F2370">
        <w:rPr>
          <w:rFonts w:ascii="Times New Roman" w:eastAsia="等线" w:hAnsi="Times New Roman" w:cs="Times New Roman"/>
          <w:b/>
          <w:bCs/>
          <w:i/>
          <w:iCs/>
          <w:kern w:val="0"/>
          <w:szCs w:val="21"/>
          <w:lang w:val="en-GB"/>
          <w14:ligatures w14:val="none"/>
        </w:rPr>
        <w:t xml:space="preserve">both </w:t>
      </w:r>
      <w:r w:rsidR="00AF533E">
        <w:rPr>
          <w:rFonts w:ascii="Times New Roman" w:eastAsia="等线" w:hAnsi="Times New Roman" w:cs="Times New Roman"/>
          <w:b/>
          <w:bCs/>
          <w:i/>
          <w:iCs/>
          <w:kern w:val="0"/>
          <w:szCs w:val="21"/>
          <w:lang w:val="en-GB"/>
          <w14:ligatures w14:val="none"/>
        </w:rPr>
        <w:t>mode-A</w:t>
      </w:r>
      <w:r w:rsidR="003775AD" w:rsidRPr="003F2370">
        <w:rPr>
          <w:rFonts w:ascii="Times New Roman" w:eastAsia="等线" w:hAnsi="Times New Roman" w:cs="Times New Roman"/>
          <w:b/>
          <w:bCs/>
          <w:i/>
          <w:iCs/>
          <w:kern w:val="0"/>
          <w:szCs w:val="21"/>
          <w:lang w:val="en-GB"/>
          <w14:ligatures w14:val="none"/>
        </w:rPr>
        <w:t xml:space="preserve"> and </w:t>
      </w:r>
      <w:r w:rsidR="00AF533E">
        <w:rPr>
          <w:rFonts w:ascii="Times New Roman" w:eastAsia="等线" w:hAnsi="Times New Roman" w:cs="Times New Roman"/>
          <w:b/>
          <w:bCs/>
          <w:i/>
          <w:iCs/>
          <w:kern w:val="0"/>
          <w:szCs w:val="21"/>
          <w:lang w:val="en-GB"/>
          <w14:ligatures w14:val="none"/>
        </w:rPr>
        <w:t>mode-B</w:t>
      </w:r>
      <w:r w:rsidR="003775AD" w:rsidRPr="003F2370">
        <w:rPr>
          <w:rFonts w:ascii="Times New Roman" w:eastAsia="等线" w:hAnsi="Times New Roman" w:cs="Times New Roman"/>
          <w:b/>
          <w:bCs/>
          <w:i/>
          <w:iCs/>
          <w:kern w:val="0"/>
          <w:szCs w:val="21"/>
          <w:lang w:val="en-GB"/>
          <w14:ligatures w14:val="none"/>
        </w:rPr>
        <w:t>.</w:t>
      </w:r>
    </w:p>
    <w:p w14:paraId="54268FA5" w14:textId="46BC4D75" w:rsidR="00F7743A" w:rsidRDefault="00F7743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Pr>
          <w:rFonts w:ascii="Times New Roman" w:eastAsia="等线" w:hAnsi="Times New Roman" w:cs="Times New Roman" w:hint="eastAsia"/>
          <w:b/>
          <w:bCs/>
          <w:i/>
          <w:iCs/>
          <w:kern w:val="0"/>
          <w:szCs w:val="21"/>
          <w:lang w:val="en-GB"/>
          <w14:ligatures w14:val="none"/>
        </w:rPr>
        <w:t xml:space="preserve">Proposal </w:t>
      </w:r>
      <w:r w:rsidR="005866B7">
        <w:rPr>
          <w:rFonts w:ascii="Times New Roman" w:eastAsia="等线" w:hAnsi="Times New Roman" w:cs="Times New Roman" w:hint="eastAsia"/>
          <w:b/>
          <w:bCs/>
          <w:i/>
          <w:iCs/>
          <w:kern w:val="0"/>
          <w:szCs w:val="21"/>
          <w:lang w:val="en-GB"/>
          <w14:ligatures w14:val="none"/>
        </w:rPr>
        <w:t>12</w:t>
      </w:r>
      <w:r>
        <w:rPr>
          <w:rFonts w:ascii="Times New Roman" w:eastAsia="等线" w:hAnsi="Times New Roman" w:cs="Times New Roman" w:hint="eastAsia"/>
          <w:b/>
          <w:bCs/>
          <w:i/>
          <w:iCs/>
          <w:kern w:val="0"/>
          <w:szCs w:val="21"/>
          <w:lang w:val="en-GB"/>
          <w14:ligatures w14:val="none"/>
        </w:rPr>
        <w:t xml:space="preserve">: </w:t>
      </w:r>
      <w:r w:rsidR="00086023">
        <w:rPr>
          <w:rFonts w:ascii="Times New Roman" w:eastAsia="等线" w:hAnsi="Times New Roman" w:cs="Times New Roman" w:hint="eastAsia"/>
          <w:b/>
          <w:bCs/>
          <w:i/>
          <w:iCs/>
          <w:kern w:val="0"/>
          <w:szCs w:val="21"/>
          <w:lang w:val="en-GB"/>
          <w14:ligatures w14:val="none"/>
        </w:rPr>
        <w:t xml:space="preserve">Support </w:t>
      </w:r>
      <w:proofErr w:type="spellStart"/>
      <w:r w:rsidR="00086023">
        <w:rPr>
          <w:rFonts w:ascii="Times New Roman" w:eastAsia="等线" w:hAnsi="Times New Roman" w:cs="Times New Roman" w:hint="eastAsia"/>
          <w:b/>
          <w:bCs/>
          <w:i/>
          <w:iCs/>
          <w:kern w:val="0"/>
          <w:szCs w:val="21"/>
          <w:lang w:val="en-GB"/>
          <w14:ligatures w14:val="none"/>
        </w:rPr>
        <w:t>gNB</w:t>
      </w:r>
      <w:proofErr w:type="spellEnd"/>
      <w:r w:rsidR="00086023">
        <w:rPr>
          <w:rFonts w:ascii="Times New Roman" w:eastAsia="等线" w:hAnsi="Times New Roman" w:cs="Times New Roman" w:hint="eastAsia"/>
          <w:b/>
          <w:bCs/>
          <w:i/>
          <w:iCs/>
          <w:kern w:val="0"/>
          <w:szCs w:val="21"/>
          <w:lang w:val="en-GB"/>
          <w14:ligatures w14:val="none"/>
        </w:rPr>
        <w:t xml:space="preserve"> to configure</w:t>
      </w:r>
      <w:r>
        <w:rPr>
          <w:rFonts w:ascii="Times New Roman" w:eastAsia="等线" w:hAnsi="Times New Roman" w:cs="Times New Roman" w:hint="eastAsia"/>
          <w:b/>
          <w:bCs/>
          <w:i/>
          <w:iCs/>
          <w:kern w:val="0"/>
          <w:szCs w:val="21"/>
          <w:lang w:val="en-GB"/>
          <w14:ligatures w14:val="none"/>
        </w:rPr>
        <w:t xml:space="preserve"> </w:t>
      </w:r>
      <w:bookmarkStart w:id="20" w:name="_Hlk173915984"/>
      <w:r w:rsidR="00086023">
        <w:rPr>
          <w:rFonts w:ascii="Times New Roman" w:eastAsia="等线" w:hAnsi="Times New Roman" w:cs="Times New Roman" w:hint="eastAsia"/>
          <w:b/>
          <w:bCs/>
          <w:i/>
          <w:iCs/>
          <w:kern w:val="0"/>
          <w:szCs w:val="21"/>
          <w:lang w:val="en-GB"/>
          <w14:ligatures w14:val="none"/>
        </w:rPr>
        <w:t>dedicated</w:t>
      </w:r>
      <w:r>
        <w:rPr>
          <w:rFonts w:ascii="Times New Roman" w:eastAsia="等线" w:hAnsi="Times New Roman" w:cs="Times New Roman" w:hint="eastAsia"/>
          <w:b/>
          <w:bCs/>
          <w:i/>
          <w:iCs/>
          <w:kern w:val="0"/>
          <w:szCs w:val="21"/>
          <w:lang w:val="en-GB"/>
          <w14:ligatures w14:val="none"/>
        </w:rPr>
        <w:t xml:space="preserve"> SR</w:t>
      </w:r>
      <w:r w:rsidR="00086023">
        <w:rPr>
          <w:rFonts w:ascii="Times New Roman" w:eastAsia="等线" w:hAnsi="Times New Roman" w:cs="Times New Roman" w:hint="eastAsia"/>
          <w:b/>
          <w:bCs/>
          <w:i/>
          <w:iCs/>
          <w:kern w:val="0"/>
          <w:szCs w:val="21"/>
          <w:lang w:val="en-GB"/>
          <w14:ligatures w14:val="none"/>
        </w:rPr>
        <w:t xml:space="preserve"> for UEI procedure</w:t>
      </w:r>
      <w:bookmarkEnd w:id="20"/>
      <w:r>
        <w:rPr>
          <w:rFonts w:ascii="Times New Roman" w:eastAsia="等线" w:hAnsi="Times New Roman" w:cs="Times New Roman" w:hint="eastAsia"/>
          <w:b/>
          <w:bCs/>
          <w:i/>
          <w:iCs/>
          <w:kern w:val="0"/>
          <w:szCs w:val="21"/>
          <w:lang w:val="en-GB"/>
          <w14:ligatures w14:val="none"/>
        </w:rPr>
        <w:t>.</w:t>
      </w:r>
    </w:p>
    <w:p w14:paraId="15E1660F" w14:textId="5B33EBD7" w:rsidR="007D7320" w:rsidRDefault="00E4276C"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lang w:val="en-GB"/>
          <w14:ligatures w14:val="none"/>
        </w:rPr>
      </w:pPr>
      <w:r>
        <w:rPr>
          <w:rFonts w:ascii="Times New Roman" w:eastAsia="等线" w:hAnsi="Times New Roman" w:cs="Times New Roman" w:hint="eastAsia"/>
          <w:kern w:val="0"/>
          <w:szCs w:val="21"/>
          <w:lang w:val="en-GB"/>
          <w14:ligatures w14:val="none"/>
        </w:rPr>
        <w:t>Regarding one-bit indication</w:t>
      </w:r>
      <w:r w:rsidRPr="00E4276C">
        <w:rPr>
          <w:rFonts w:ascii="Times New Roman" w:eastAsia="等线" w:hAnsi="Times New Roman" w:cs="Times New Roman"/>
          <w:kern w:val="0"/>
          <w:szCs w:val="21"/>
          <w:lang w:val="en-GB"/>
          <w14:ligatures w14:val="none"/>
        </w:rPr>
        <w:t>,</w:t>
      </w:r>
      <w:r w:rsidR="00F050D8">
        <w:rPr>
          <w:rFonts w:ascii="Times New Roman" w:eastAsia="等线" w:hAnsi="Times New Roman" w:cs="Times New Roman" w:hint="eastAsia"/>
          <w:kern w:val="0"/>
          <w:szCs w:val="21"/>
          <w:lang w:val="en-GB"/>
          <w14:ligatures w14:val="none"/>
        </w:rPr>
        <w:t xml:space="preserve"> </w:t>
      </w:r>
      <w:r w:rsidR="00C12CFC">
        <w:rPr>
          <w:rFonts w:ascii="Times New Roman" w:eastAsia="等线" w:hAnsi="Times New Roman" w:cs="Times New Roman" w:hint="eastAsia"/>
          <w:kern w:val="0"/>
          <w:szCs w:val="21"/>
          <w:lang w:val="en-GB"/>
          <w14:ligatures w14:val="none"/>
        </w:rPr>
        <w:t>enhanc</w:t>
      </w:r>
      <w:r w:rsidR="00C12CFC" w:rsidRPr="00C12CFC">
        <w:rPr>
          <w:rFonts w:ascii="Times New Roman" w:eastAsia="等线" w:hAnsi="Times New Roman" w:cs="Times New Roman"/>
          <w:kern w:val="0"/>
          <w:szCs w:val="21"/>
          <w:lang w:val="en-GB"/>
          <w14:ligatures w14:val="none"/>
        </w:rPr>
        <w:t xml:space="preserve">ed SR should be </w:t>
      </w:r>
      <w:r w:rsidR="00C12CFC">
        <w:rPr>
          <w:rFonts w:ascii="Times New Roman" w:eastAsia="等线" w:hAnsi="Times New Roman" w:cs="Times New Roman" w:hint="eastAsia"/>
          <w:kern w:val="0"/>
          <w:szCs w:val="21"/>
          <w:lang w:val="en-GB"/>
          <w14:ligatures w14:val="none"/>
        </w:rPr>
        <w:t>associate</w:t>
      </w:r>
      <w:r w:rsidR="00AF533E">
        <w:rPr>
          <w:rFonts w:ascii="Times New Roman" w:eastAsia="等线" w:hAnsi="Times New Roman" w:cs="Times New Roman" w:hint="eastAsia"/>
          <w:kern w:val="0"/>
          <w:szCs w:val="21"/>
          <w:lang w:val="en-GB"/>
          <w14:ligatures w14:val="none"/>
        </w:rPr>
        <w:t>d</w:t>
      </w:r>
      <w:r w:rsidR="00C12CFC" w:rsidRPr="00C12CFC">
        <w:rPr>
          <w:rFonts w:ascii="Times New Roman" w:eastAsia="等线" w:hAnsi="Times New Roman" w:cs="Times New Roman"/>
          <w:kern w:val="0"/>
          <w:szCs w:val="21"/>
          <w:lang w:val="en-GB"/>
          <w14:ligatures w14:val="none"/>
        </w:rPr>
        <w:t xml:space="preserve"> with </w:t>
      </w:r>
      <w:r w:rsidR="00046C5F">
        <w:rPr>
          <w:rFonts w:ascii="Times New Roman" w:eastAsia="等线" w:hAnsi="Times New Roman" w:cs="Times New Roman"/>
          <w:kern w:val="0"/>
          <w:szCs w:val="21"/>
          <w:lang w:val="en-GB"/>
          <w14:ligatures w14:val="none"/>
        </w:rPr>
        <w:t>several</w:t>
      </w:r>
      <w:r w:rsidR="00C12CFC" w:rsidRPr="00C12CFC">
        <w:rPr>
          <w:rFonts w:ascii="Times New Roman" w:eastAsia="等线" w:hAnsi="Times New Roman" w:cs="Times New Roman"/>
          <w:kern w:val="0"/>
          <w:szCs w:val="21"/>
          <w:lang w:val="en-GB"/>
          <w14:ligatures w14:val="none"/>
        </w:rPr>
        <w:t xml:space="preserve"> report configurations. This can be </w:t>
      </w:r>
      <w:r w:rsidR="001E24E2">
        <w:rPr>
          <w:rFonts w:ascii="Times New Roman" w:eastAsia="等线" w:hAnsi="Times New Roman" w:cs="Times New Roman" w:hint="eastAsia"/>
          <w:kern w:val="0"/>
          <w:szCs w:val="21"/>
          <w:lang w:val="en-GB"/>
          <w14:ligatures w14:val="none"/>
        </w:rPr>
        <w:t>done</w:t>
      </w:r>
      <w:r w:rsidR="00C12CFC" w:rsidRPr="00C12CFC">
        <w:rPr>
          <w:rFonts w:ascii="Times New Roman" w:eastAsia="等线" w:hAnsi="Times New Roman" w:cs="Times New Roman"/>
          <w:kern w:val="0"/>
          <w:szCs w:val="21"/>
          <w:lang w:val="en-GB"/>
          <w14:ligatures w14:val="none"/>
        </w:rPr>
        <w:t xml:space="preserve"> by assigning each PUCCH resource to a specific report configuration</w:t>
      </w:r>
      <w:r w:rsidRPr="00E4276C">
        <w:rPr>
          <w:rFonts w:ascii="Times New Roman" w:eastAsia="等线" w:hAnsi="Times New Roman" w:cs="Times New Roman"/>
          <w:kern w:val="0"/>
          <w:szCs w:val="21"/>
          <w:lang w:val="en-GB"/>
          <w14:ligatures w14:val="none"/>
        </w:rPr>
        <w:t>.</w:t>
      </w:r>
      <w:r>
        <w:rPr>
          <w:rFonts w:ascii="Times New Roman" w:eastAsia="等线" w:hAnsi="Times New Roman" w:cs="Times New Roman" w:hint="eastAsia"/>
          <w:kern w:val="0"/>
          <w:szCs w:val="21"/>
          <w:lang w:val="en-GB"/>
          <w14:ligatures w14:val="none"/>
        </w:rPr>
        <w:t xml:space="preserve"> For </w:t>
      </w:r>
      <w:r w:rsidR="00AF533E">
        <w:rPr>
          <w:rFonts w:ascii="Times New Roman" w:eastAsia="等线" w:hAnsi="Times New Roman" w:cs="Times New Roman" w:hint="eastAsia"/>
          <w:kern w:val="0"/>
          <w:szCs w:val="21"/>
          <w:lang w:val="en-GB"/>
          <w14:ligatures w14:val="none"/>
        </w:rPr>
        <w:t>mode-A</w:t>
      </w:r>
      <w:r>
        <w:rPr>
          <w:rFonts w:ascii="Times New Roman" w:eastAsia="等线" w:hAnsi="Times New Roman" w:cs="Times New Roman" w:hint="eastAsia"/>
          <w:kern w:val="0"/>
          <w:szCs w:val="21"/>
          <w:lang w:val="en-GB"/>
          <w14:ligatures w14:val="none"/>
        </w:rPr>
        <w:t xml:space="preserve">, </w:t>
      </w:r>
      <w:r w:rsidR="0097355A">
        <w:rPr>
          <w:rFonts w:ascii="Times New Roman" w:eastAsia="等线" w:hAnsi="Times New Roman" w:cs="Times New Roman" w:hint="eastAsia"/>
          <w:kern w:val="0"/>
          <w:szCs w:val="21"/>
          <w:lang w:val="en-GB"/>
          <w14:ligatures w14:val="none"/>
        </w:rPr>
        <w:t xml:space="preserve">different PUCCH resources can be associated with different trigger </w:t>
      </w:r>
      <w:r w:rsidR="00AF533E">
        <w:rPr>
          <w:rFonts w:ascii="Times New Roman" w:eastAsia="等线" w:hAnsi="Times New Roman" w:cs="Times New Roman"/>
          <w:kern w:val="0"/>
          <w:szCs w:val="21"/>
          <w:lang w:val="en-GB"/>
          <w14:ligatures w14:val="none"/>
        </w:rPr>
        <w:t>states. While</w:t>
      </w:r>
      <w:r w:rsidR="00C12CFC">
        <w:rPr>
          <w:rFonts w:ascii="Times New Roman" w:eastAsia="等线" w:hAnsi="Times New Roman" w:cs="Times New Roman" w:hint="eastAsia"/>
          <w:kern w:val="0"/>
          <w:szCs w:val="21"/>
          <w:lang w:val="en-GB"/>
          <w14:ligatures w14:val="none"/>
        </w:rPr>
        <w:t xml:space="preserve"> f</w:t>
      </w:r>
      <w:r w:rsidR="0097355A">
        <w:rPr>
          <w:rFonts w:ascii="Times New Roman" w:eastAsia="等线" w:hAnsi="Times New Roman" w:cs="Times New Roman" w:hint="eastAsia"/>
          <w:kern w:val="0"/>
          <w:szCs w:val="21"/>
          <w:lang w:val="en-GB"/>
          <w14:ligatures w14:val="none"/>
        </w:rPr>
        <w:t xml:space="preserve">or </w:t>
      </w:r>
      <w:r w:rsidR="00AF533E">
        <w:rPr>
          <w:rFonts w:ascii="Times New Roman" w:eastAsia="等线" w:hAnsi="Times New Roman" w:cs="Times New Roman" w:hint="eastAsia"/>
          <w:kern w:val="0"/>
          <w:szCs w:val="21"/>
          <w:lang w:val="en-GB"/>
          <w14:ligatures w14:val="none"/>
        </w:rPr>
        <w:t>mode-B</w:t>
      </w:r>
      <w:r w:rsidR="0097355A">
        <w:rPr>
          <w:rFonts w:ascii="Times New Roman" w:eastAsia="等线" w:hAnsi="Times New Roman" w:cs="Times New Roman" w:hint="eastAsia"/>
          <w:kern w:val="0"/>
          <w:szCs w:val="21"/>
          <w:lang w:val="en-GB"/>
          <w14:ligatures w14:val="none"/>
        </w:rPr>
        <w:t xml:space="preserve">, </w:t>
      </w:r>
      <w:r w:rsidR="00BA0378">
        <w:rPr>
          <w:rFonts w:ascii="Times New Roman" w:eastAsia="等线" w:hAnsi="Times New Roman" w:cs="Times New Roman" w:hint="eastAsia"/>
          <w:kern w:val="0"/>
          <w:szCs w:val="21"/>
          <w:lang w:val="en-GB"/>
          <w14:ligatures w14:val="none"/>
        </w:rPr>
        <w:t>network</w:t>
      </w:r>
      <w:r w:rsidR="0097355A">
        <w:rPr>
          <w:rFonts w:ascii="Times New Roman" w:eastAsia="等线" w:hAnsi="Times New Roman" w:cs="Times New Roman" w:hint="eastAsia"/>
          <w:kern w:val="0"/>
          <w:szCs w:val="21"/>
          <w:lang w:val="en-GB"/>
          <w14:ligatures w14:val="none"/>
        </w:rPr>
        <w:t xml:space="preserve"> can choose the </w:t>
      </w:r>
      <w:r w:rsidR="00085149">
        <w:rPr>
          <w:rFonts w:ascii="Times New Roman" w:eastAsia="等线" w:hAnsi="Times New Roman" w:cs="Times New Roman" w:hint="eastAsia"/>
          <w:kern w:val="0"/>
          <w:szCs w:val="21"/>
          <w:lang w:val="en-GB"/>
          <w14:ligatures w14:val="none"/>
        </w:rPr>
        <w:t>second channel based on the corresponding indication from the first channel.</w:t>
      </w:r>
      <w:r w:rsidR="00534246">
        <w:rPr>
          <w:rFonts w:ascii="Times New Roman" w:eastAsia="等线" w:hAnsi="Times New Roman" w:cs="Times New Roman" w:hint="eastAsia"/>
          <w:kern w:val="0"/>
          <w:szCs w:val="21"/>
          <w:lang w:val="en-GB"/>
          <w14:ligatures w14:val="none"/>
        </w:rPr>
        <w:t xml:space="preserve"> Otherwise, network will not know which beam report will be carried by the second channel.</w:t>
      </w:r>
    </w:p>
    <w:p w14:paraId="4C75AE36" w14:textId="68A17BCF" w:rsidR="00174E24" w:rsidRPr="003F2370" w:rsidRDefault="00085149"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sidRPr="003F2370">
        <w:rPr>
          <w:rFonts w:ascii="Times New Roman" w:eastAsia="等线" w:hAnsi="Times New Roman" w:cs="Times New Roman"/>
          <w:b/>
          <w:bCs/>
          <w:i/>
          <w:iCs/>
          <w:kern w:val="0"/>
          <w:szCs w:val="21"/>
          <w:lang w:val="en-GB"/>
          <w14:ligatures w14:val="none"/>
        </w:rPr>
        <w:t xml:space="preserve">Proposal </w:t>
      </w:r>
      <w:r w:rsidR="005866B7">
        <w:rPr>
          <w:rFonts w:ascii="Times New Roman" w:eastAsia="等线" w:hAnsi="Times New Roman" w:cs="Times New Roman" w:hint="eastAsia"/>
          <w:b/>
          <w:bCs/>
          <w:i/>
          <w:iCs/>
          <w:kern w:val="0"/>
          <w:szCs w:val="21"/>
          <w:lang w:val="en-GB"/>
          <w14:ligatures w14:val="none"/>
        </w:rPr>
        <w:t>13</w:t>
      </w:r>
      <w:r w:rsidRPr="003F2370">
        <w:rPr>
          <w:rFonts w:ascii="Times New Roman" w:eastAsia="等线" w:hAnsi="Times New Roman" w:cs="Times New Roman"/>
          <w:b/>
          <w:bCs/>
          <w:i/>
          <w:iCs/>
          <w:kern w:val="0"/>
          <w:szCs w:val="21"/>
          <w:lang w:val="en-GB"/>
          <w14:ligatures w14:val="none"/>
        </w:rPr>
        <w:t xml:space="preserve">: Regarding one-bit indication, building association between PUCCH resources and </w:t>
      </w:r>
      <w:r w:rsidR="00824B2F" w:rsidRPr="003F2370">
        <w:rPr>
          <w:rFonts w:ascii="Times New Roman" w:eastAsia="等线" w:hAnsi="Times New Roman" w:cs="Times New Roman"/>
          <w:b/>
          <w:bCs/>
          <w:i/>
          <w:iCs/>
          <w:kern w:val="0"/>
          <w:szCs w:val="21"/>
          <w:lang w:val="en-GB"/>
          <w14:ligatures w14:val="none"/>
        </w:rPr>
        <w:t>report configurations/</w:t>
      </w:r>
      <w:r w:rsidRPr="003F2370">
        <w:rPr>
          <w:rFonts w:ascii="Times New Roman" w:eastAsia="等线" w:hAnsi="Times New Roman" w:cs="Times New Roman"/>
          <w:b/>
          <w:bCs/>
          <w:i/>
          <w:iCs/>
          <w:kern w:val="0"/>
          <w:szCs w:val="21"/>
          <w:lang w:val="en-GB"/>
          <w14:ligatures w14:val="none"/>
        </w:rPr>
        <w:t>trigger states.</w:t>
      </w:r>
      <w:r w:rsidR="00F050D8" w:rsidRPr="003F2370">
        <w:rPr>
          <w:rFonts w:ascii="Times New Roman" w:eastAsia="等线" w:hAnsi="Times New Roman" w:cs="Times New Roman"/>
          <w:b/>
          <w:bCs/>
          <w:i/>
          <w:iCs/>
          <w:kern w:val="0"/>
          <w:szCs w:val="21"/>
          <w:lang w:val="en-GB"/>
          <w14:ligatures w14:val="none"/>
        </w:rPr>
        <w:t xml:space="preserve"> </w:t>
      </w:r>
    </w:p>
    <w:p w14:paraId="3C4E2E9D" w14:textId="1F430141" w:rsidR="00FC41E8" w:rsidRPr="007A3591" w:rsidRDefault="00FC41E8"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bookmarkStart w:id="21" w:name="_Hlk173923991"/>
      <w:r w:rsidRPr="007A3591">
        <w:rPr>
          <w:rFonts w:ascii="Times New Roman" w:eastAsia="宋体" w:hAnsi="Times New Roman" w:cs="Times New Roman"/>
          <w:b/>
          <w:bCs/>
          <w:color w:val="auto"/>
          <w:kern w:val="0"/>
          <w:sz w:val="28"/>
          <w:szCs w:val="28"/>
          <w:lang w:eastAsia="en-US"/>
          <w14:ligatures w14:val="none"/>
        </w:rPr>
        <w:t>Other procedure(s)</w:t>
      </w:r>
    </w:p>
    <w:bookmarkEnd w:id="21"/>
    <w:p w14:paraId="32FEAA5D" w14:textId="77777777" w:rsidR="006D600B" w:rsidRPr="006D600B" w:rsidRDefault="006D600B" w:rsidP="006D600B">
      <w:pPr>
        <w:pStyle w:val="a0"/>
        <w:keepNext/>
        <w:widowControl/>
        <w:numPr>
          <w:ilvl w:val="0"/>
          <w:numId w:val="11"/>
        </w:numPr>
        <w:autoSpaceDE w:val="0"/>
        <w:autoSpaceDN w:val="0"/>
        <w:adjustRightInd w:val="0"/>
        <w:snapToGrid w:val="0"/>
        <w:spacing w:before="120" w:after="120" w:line="240" w:lineRule="auto"/>
        <w:contextualSpacing w:val="0"/>
        <w:jc w:val="both"/>
        <w:outlineLvl w:val="2"/>
        <w:rPr>
          <w:rFonts w:ascii="Times New Roman" w:eastAsia="Times New Roman" w:hAnsi="Times New Roman" w:cs="Times New Roman"/>
          <w:b/>
          <w:bCs/>
          <w:vanish/>
          <w:kern w:val="0"/>
          <w:sz w:val="24"/>
          <w:szCs w:val="22"/>
          <w14:ligatures w14:val="none"/>
        </w:rPr>
      </w:pPr>
    </w:p>
    <w:p w14:paraId="50A710BF" w14:textId="77777777" w:rsidR="006D600B" w:rsidRPr="006D600B" w:rsidRDefault="006D600B" w:rsidP="006D600B">
      <w:pPr>
        <w:pStyle w:val="a0"/>
        <w:keepNext/>
        <w:widowControl/>
        <w:numPr>
          <w:ilvl w:val="0"/>
          <w:numId w:val="11"/>
        </w:numPr>
        <w:autoSpaceDE w:val="0"/>
        <w:autoSpaceDN w:val="0"/>
        <w:adjustRightInd w:val="0"/>
        <w:snapToGrid w:val="0"/>
        <w:spacing w:before="120" w:after="120" w:line="240" w:lineRule="auto"/>
        <w:contextualSpacing w:val="0"/>
        <w:jc w:val="both"/>
        <w:outlineLvl w:val="2"/>
        <w:rPr>
          <w:rFonts w:ascii="Times New Roman" w:eastAsia="Times New Roman" w:hAnsi="Times New Roman" w:cs="Times New Roman"/>
          <w:b/>
          <w:bCs/>
          <w:vanish/>
          <w:kern w:val="0"/>
          <w:sz w:val="24"/>
          <w:szCs w:val="22"/>
          <w14:ligatures w14:val="none"/>
        </w:rPr>
      </w:pPr>
    </w:p>
    <w:p w14:paraId="4208AEED" w14:textId="6EDA882D" w:rsidR="00FC41E8" w:rsidRPr="007A3591" w:rsidRDefault="00FC41E8" w:rsidP="007A3591">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7A3591">
        <w:rPr>
          <w:rFonts w:ascii="Times New Roman" w:eastAsia="宋体" w:hAnsi="Times New Roman" w:cs="Times New Roman"/>
          <w:b/>
          <w:bCs/>
          <w:color w:val="auto"/>
          <w:kern w:val="0"/>
          <w:sz w:val="24"/>
          <w:szCs w:val="21"/>
          <w14:ligatures w14:val="none"/>
        </w:rPr>
        <w:t>CSI processing criteria and priority rules for CSI reports</w:t>
      </w:r>
    </w:p>
    <w:p w14:paraId="622BA2EC" w14:textId="637D1D82"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112ED2">
        <w:rPr>
          <w:rFonts w:ascii="Times New Roman" w:eastAsia="等线" w:hAnsi="Times New Roman" w:cs="Times New Roman"/>
          <w:kern w:val="0"/>
          <w:szCs w:val="21"/>
          <w14:ligatures w14:val="none"/>
        </w:rPr>
        <w:t xml:space="preserve">NR specifications support periodic, semi-persistent, and aperiodic CSI reports. They share the common UE behavior that the UE must feedback the CSI report at an indicated occasion of a physical channel. However, for UE-initiated/event-driven beam reporting, the UE behavior is unexpected. The UE only feeds back the beam report when the event is detected, which may induce some ambiguities regarding the CSI processing criteria and priority rules for CSI reports, especially for </w:t>
      </w:r>
      <w:r w:rsidR="00AF533E">
        <w:rPr>
          <w:rFonts w:ascii="Times New Roman" w:eastAsia="等线" w:hAnsi="Times New Roman" w:cs="Times New Roman"/>
          <w:kern w:val="0"/>
          <w:szCs w:val="21"/>
          <w14:ligatures w14:val="none"/>
        </w:rPr>
        <w:t>Mode-B</w:t>
      </w:r>
      <w:r w:rsidRPr="00112ED2">
        <w:rPr>
          <w:rFonts w:ascii="Times New Roman" w:eastAsia="等线" w:hAnsi="Times New Roman" w:cs="Times New Roman"/>
          <w:kern w:val="0"/>
          <w:szCs w:val="21"/>
          <w14:ligatures w14:val="none"/>
        </w:rPr>
        <w:t>.</w:t>
      </w:r>
    </w:p>
    <w:p w14:paraId="3F1615FF" w14:textId="65AE6EB1"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112ED2">
        <w:rPr>
          <w:rFonts w:ascii="Times New Roman" w:eastAsia="等线" w:hAnsi="Times New Roman" w:cs="Times New Roman"/>
          <w:kern w:val="0"/>
          <w:szCs w:val="21"/>
          <w14:ligatures w14:val="none"/>
        </w:rPr>
        <w:t xml:space="preserve">For periodic, semi-persistent, and aperiodic CSI reports, the CPU occupancy time is clearly defined in clause 5.2.1.6 of TS 38.214, which is related to CMR/CMI reception time, CSI reference resource, PDCCH reception, and transmission time of PUCCH/PUSCH that carries the CSI report. For </w:t>
      </w:r>
      <w:r w:rsidR="00AF533E">
        <w:rPr>
          <w:rFonts w:ascii="Times New Roman" w:eastAsia="等线" w:hAnsi="Times New Roman" w:cs="Times New Roman"/>
          <w:kern w:val="0"/>
          <w:szCs w:val="21"/>
          <w14:ligatures w14:val="none"/>
        </w:rPr>
        <w:t>Mode-B</w:t>
      </w:r>
      <w:r w:rsidRPr="00112ED2">
        <w:rPr>
          <w:rFonts w:ascii="Times New Roman" w:eastAsia="等线" w:hAnsi="Times New Roman" w:cs="Times New Roman"/>
          <w:kern w:val="0"/>
          <w:szCs w:val="21"/>
          <w14:ligatures w14:val="none"/>
        </w:rPr>
        <w:t xml:space="preserve">, the first channel and second channel are transmitted only when the UE detects the corresponding event, which deviates from legacy mechanisms. Therefore, whether and when the UE should occupy CPUs for the UE-initiated/event-driven beam report is unclear. </w:t>
      </w:r>
      <w:r>
        <w:rPr>
          <w:rFonts w:ascii="Times New Roman" w:eastAsia="等线" w:hAnsi="Times New Roman" w:cs="Times New Roman" w:hint="eastAsia"/>
          <w:kern w:val="0"/>
          <w:szCs w:val="21"/>
          <w14:ligatures w14:val="none"/>
        </w:rPr>
        <w:t>T</w:t>
      </w:r>
      <w:r w:rsidRPr="00112ED2">
        <w:rPr>
          <w:rFonts w:ascii="Times New Roman" w:eastAsia="等线" w:hAnsi="Times New Roman" w:cs="Times New Roman"/>
          <w:kern w:val="0"/>
          <w:szCs w:val="21"/>
          <w14:ligatures w14:val="none"/>
        </w:rPr>
        <w:t xml:space="preserve">he UE and network </w:t>
      </w:r>
      <w:r>
        <w:rPr>
          <w:rFonts w:ascii="Times New Roman" w:eastAsia="等线" w:hAnsi="Times New Roman" w:cs="Times New Roman" w:hint="eastAsia"/>
          <w:kern w:val="0"/>
          <w:szCs w:val="21"/>
          <w14:ligatures w14:val="none"/>
        </w:rPr>
        <w:t xml:space="preserve">must </w:t>
      </w:r>
      <w:r w:rsidRPr="00112ED2">
        <w:rPr>
          <w:rFonts w:ascii="Times New Roman" w:eastAsia="等线" w:hAnsi="Times New Roman" w:cs="Times New Roman"/>
          <w:kern w:val="0"/>
          <w:szCs w:val="21"/>
          <w14:ligatures w14:val="none"/>
        </w:rPr>
        <w:t>have a consistent understanding of the CPU occupancy time. Otherwise, the network and UE will not know whether the occupied CPUs have exceeded the UE’s capability at a specific time. One way to address the ambiguity between the UE and network is that the UE should always reserve CPU for the UE-initiated/event-driven beam report according to the transmission occasions of the first channel and second channel that are pre-configured by the network. However, the reserved CPU may not be utilized by the UE for the UE-initiated/event-driven beam report if the UE does not detect the event, potentially degrading CPU efficiency.</w:t>
      </w:r>
    </w:p>
    <w:p w14:paraId="4D569E72" w14:textId="71D4A0B5"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 xml:space="preserve">Observation </w:t>
      </w:r>
      <w:r w:rsidR="000A4C30">
        <w:rPr>
          <w:rFonts w:ascii="Times New Roman" w:eastAsia="等线" w:hAnsi="Times New Roman" w:cs="Times New Roman" w:hint="eastAsia"/>
          <w:b/>
          <w:bCs/>
          <w:i/>
          <w:iCs/>
          <w:kern w:val="0"/>
          <w:szCs w:val="21"/>
          <w14:ligatures w14:val="none"/>
        </w:rPr>
        <w:t>6</w:t>
      </w:r>
      <w:r w:rsidRPr="00112ED2">
        <w:rPr>
          <w:rFonts w:ascii="Times New Roman" w:eastAsia="等线" w:hAnsi="Times New Roman" w:cs="Times New Roman" w:hint="eastAsia"/>
          <w:b/>
          <w:bCs/>
          <w:i/>
          <w:iCs/>
          <w:kern w:val="0"/>
          <w:szCs w:val="21"/>
          <w14:ligatures w14:val="none"/>
        </w:rPr>
        <w:t xml:space="preserve">: </w:t>
      </w:r>
      <w:r w:rsidRPr="00112ED2">
        <w:rPr>
          <w:rFonts w:ascii="Times New Roman" w:eastAsia="等线" w:hAnsi="Times New Roman" w:cs="Times New Roman"/>
          <w:b/>
          <w:bCs/>
          <w:i/>
          <w:iCs/>
          <w:kern w:val="0"/>
          <w:szCs w:val="21"/>
          <w14:ligatures w14:val="none"/>
        </w:rPr>
        <w:t>For periodic, semi-persistent and aperiodic CSI report, the CPU occupancy time is clearly defined in clause 5.2.1.6 of TS 38.214, which is related to CMR/CMI reception time, CSI reference resource, PDCCH reception and transmission time of PUCCH/PUSCH that carries CSI report.</w:t>
      </w:r>
    </w:p>
    <w:p w14:paraId="0F0947D8" w14:textId="275F2C87"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 xml:space="preserve">Observation </w:t>
      </w:r>
      <w:r w:rsidR="000A4C30">
        <w:rPr>
          <w:rFonts w:ascii="Times New Roman" w:eastAsia="等线" w:hAnsi="Times New Roman" w:cs="Times New Roman" w:hint="eastAsia"/>
          <w:b/>
          <w:bCs/>
          <w:i/>
          <w:iCs/>
          <w:kern w:val="0"/>
          <w:szCs w:val="21"/>
          <w14:ligatures w14:val="none"/>
        </w:rPr>
        <w:t>7</w:t>
      </w:r>
      <w:r w:rsidRPr="00112ED2">
        <w:rPr>
          <w:rFonts w:ascii="Times New Roman" w:eastAsia="等线" w:hAnsi="Times New Roman" w:cs="Times New Roman" w:hint="eastAsia"/>
          <w:b/>
          <w:bCs/>
          <w:i/>
          <w:iCs/>
          <w:kern w:val="0"/>
          <w:szCs w:val="21"/>
          <w14:ligatures w14:val="none"/>
        </w:rPr>
        <w:t>: F</w:t>
      </w:r>
      <w:r w:rsidRPr="00112ED2">
        <w:rPr>
          <w:rFonts w:ascii="Times New Roman" w:eastAsia="等线" w:hAnsi="Times New Roman" w:cs="Times New Roman"/>
          <w:b/>
          <w:bCs/>
          <w:i/>
          <w:iCs/>
          <w:kern w:val="0"/>
          <w:szCs w:val="21"/>
          <w14:ligatures w14:val="none"/>
        </w:rPr>
        <w:t>or UE-initiated/event-driven beam reporting</w:t>
      </w:r>
      <w:r w:rsidRPr="00112ED2">
        <w:rPr>
          <w:rFonts w:ascii="Times New Roman" w:eastAsia="等线" w:hAnsi="Times New Roman" w:cs="Times New Roman" w:hint="eastAsia"/>
          <w:b/>
          <w:bCs/>
          <w:i/>
          <w:iCs/>
          <w:kern w:val="0"/>
          <w:szCs w:val="21"/>
          <w14:ligatures w14:val="none"/>
        </w:rPr>
        <w:t xml:space="preserve"> of </w:t>
      </w:r>
      <w:r w:rsidR="00AF533E">
        <w:rPr>
          <w:rFonts w:ascii="Times New Roman" w:eastAsia="等线" w:hAnsi="Times New Roman" w:cs="Times New Roman" w:hint="eastAsia"/>
          <w:b/>
          <w:bCs/>
          <w:i/>
          <w:iCs/>
          <w:kern w:val="0"/>
          <w:szCs w:val="21"/>
          <w14:ligatures w14:val="none"/>
        </w:rPr>
        <w:t>Mode-B</w:t>
      </w:r>
      <w:r w:rsidRPr="00112ED2">
        <w:rPr>
          <w:rFonts w:ascii="Times New Roman" w:eastAsia="等线" w:hAnsi="Times New Roman" w:cs="Times New Roman"/>
          <w:b/>
          <w:bCs/>
          <w:i/>
          <w:iCs/>
          <w:kern w:val="0"/>
          <w:szCs w:val="21"/>
          <w14:ligatures w14:val="none"/>
        </w:rPr>
        <w:t xml:space="preserve">, </w:t>
      </w:r>
      <w:r w:rsidRPr="00112ED2">
        <w:rPr>
          <w:rFonts w:ascii="Times New Roman" w:eastAsia="等线" w:hAnsi="Times New Roman" w:cs="Times New Roman" w:hint="eastAsia"/>
          <w:b/>
          <w:bCs/>
          <w:i/>
          <w:iCs/>
          <w:kern w:val="0"/>
          <w:szCs w:val="21"/>
          <w14:ligatures w14:val="none"/>
        </w:rPr>
        <w:t xml:space="preserve">the CSI processing criteria is not clear as </w:t>
      </w:r>
      <w:r w:rsidRPr="00112ED2">
        <w:rPr>
          <w:rFonts w:ascii="Times New Roman" w:eastAsia="等线" w:hAnsi="Times New Roman" w:cs="Times New Roman"/>
          <w:b/>
          <w:bCs/>
          <w:i/>
          <w:iCs/>
          <w:kern w:val="0"/>
          <w:szCs w:val="21"/>
          <w14:ligatures w14:val="none"/>
        </w:rPr>
        <w:t>the first channel and second channel are transmitted only when UE detects the corresponding event</w:t>
      </w:r>
      <w:r w:rsidRPr="00112ED2">
        <w:rPr>
          <w:rFonts w:ascii="Times New Roman" w:eastAsia="等线" w:hAnsi="Times New Roman" w:cs="Times New Roman" w:hint="eastAsia"/>
          <w:b/>
          <w:bCs/>
          <w:i/>
          <w:iCs/>
          <w:kern w:val="0"/>
          <w:szCs w:val="21"/>
          <w14:ligatures w14:val="none"/>
        </w:rPr>
        <w:t>.</w:t>
      </w:r>
    </w:p>
    <w:p w14:paraId="7215E76F" w14:textId="3A7E5CC1"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 xml:space="preserve">Proposal </w:t>
      </w:r>
      <w:r w:rsidR="005866B7">
        <w:rPr>
          <w:rFonts w:ascii="Times New Roman" w:eastAsia="等线" w:hAnsi="Times New Roman" w:cs="Times New Roman" w:hint="eastAsia"/>
          <w:b/>
          <w:bCs/>
          <w:i/>
          <w:iCs/>
          <w:kern w:val="0"/>
          <w:szCs w:val="21"/>
          <w14:ligatures w14:val="none"/>
        </w:rPr>
        <w:t>1</w:t>
      </w:r>
      <w:r w:rsidR="000A4C30">
        <w:rPr>
          <w:rFonts w:ascii="Times New Roman" w:eastAsia="等线" w:hAnsi="Times New Roman" w:cs="Times New Roman" w:hint="eastAsia"/>
          <w:b/>
          <w:bCs/>
          <w:i/>
          <w:iCs/>
          <w:kern w:val="0"/>
          <w:szCs w:val="21"/>
          <w14:ligatures w14:val="none"/>
        </w:rPr>
        <w:t>4</w:t>
      </w:r>
      <w:r w:rsidRPr="00112ED2">
        <w:rPr>
          <w:rFonts w:ascii="Times New Roman" w:eastAsia="等线" w:hAnsi="Times New Roman" w:cs="Times New Roman" w:hint="eastAsia"/>
          <w:b/>
          <w:bCs/>
          <w:i/>
          <w:iCs/>
          <w:kern w:val="0"/>
          <w:szCs w:val="21"/>
          <w14:ligatures w14:val="none"/>
        </w:rPr>
        <w:t xml:space="preserve">: Further study the potential specification impacts of CSI processing criteria for </w:t>
      </w:r>
      <w:r w:rsidRPr="00112ED2">
        <w:rPr>
          <w:rFonts w:ascii="Times New Roman" w:eastAsia="等线" w:hAnsi="Times New Roman" w:cs="Times New Roman"/>
          <w:b/>
          <w:bCs/>
          <w:i/>
          <w:iCs/>
          <w:kern w:val="0"/>
          <w:szCs w:val="21"/>
          <w14:ligatures w14:val="none"/>
        </w:rPr>
        <w:t>UE-initiated/event-driven beam reporting</w:t>
      </w:r>
      <w:r w:rsidRPr="00112ED2">
        <w:rPr>
          <w:rFonts w:ascii="Times New Roman" w:eastAsia="等线" w:hAnsi="Times New Roman" w:cs="Times New Roman" w:hint="eastAsia"/>
          <w:b/>
          <w:bCs/>
          <w:i/>
          <w:iCs/>
          <w:kern w:val="0"/>
          <w:szCs w:val="21"/>
          <w14:ligatures w14:val="none"/>
        </w:rPr>
        <w:t xml:space="preserve">, especially for </w:t>
      </w:r>
      <w:r w:rsidR="00AF533E">
        <w:rPr>
          <w:rFonts w:ascii="Times New Roman" w:eastAsia="等线" w:hAnsi="Times New Roman" w:cs="Times New Roman" w:hint="eastAsia"/>
          <w:b/>
          <w:bCs/>
          <w:i/>
          <w:iCs/>
          <w:kern w:val="0"/>
          <w:szCs w:val="21"/>
          <w14:ligatures w14:val="none"/>
        </w:rPr>
        <w:t>Mode-B</w:t>
      </w:r>
      <w:r w:rsidRPr="00112ED2">
        <w:rPr>
          <w:rFonts w:ascii="Times New Roman" w:eastAsia="等线" w:hAnsi="Times New Roman" w:cs="Times New Roman" w:hint="eastAsia"/>
          <w:b/>
          <w:bCs/>
          <w:i/>
          <w:iCs/>
          <w:kern w:val="0"/>
          <w:szCs w:val="21"/>
          <w14:ligatures w14:val="none"/>
        </w:rPr>
        <w:t>.</w:t>
      </w:r>
    </w:p>
    <w:p w14:paraId="4D5C6F7B" w14:textId="77777777"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112ED2">
        <w:rPr>
          <w:rFonts w:ascii="Times New Roman" w:eastAsia="等线" w:hAnsi="Times New Roman" w:cs="Times New Roman"/>
          <w:kern w:val="0"/>
          <w:szCs w:val="21"/>
          <w14:ligatures w14:val="none"/>
        </w:rPr>
        <w:lastRenderedPageBreak/>
        <w:t>Furthermore, clause 5.2.5 of TS 38.214 specifies the priority rules for different CSI reports. This is designed to help the UE determine the dropping and mapping rules when multiple CSI reports are activated or reported simultaneously. As previously discussed, the triggering mechanism for UE-initiated/event-driven beam reporting is quite different from the traditional periodic, semi-persistent, and aperiodic CSI reports. The question of whether and how to incorporate this type of CSI report into the current CSI report framework requires further study.</w:t>
      </w:r>
    </w:p>
    <w:p w14:paraId="6E2D99B9" w14:textId="372EDD5A"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112ED2">
        <w:rPr>
          <w:rFonts w:ascii="Times New Roman" w:eastAsia="等线" w:hAnsi="Times New Roman" w:cs="Times New Roman"/>
          <w:kern w:val="0"/>
          <w:szCs w:val="21"/>
          <w14:ligatures w14:val="none"/>
        </w:rPr>
        <w:t>On one hand, if the current CSI report framework is largely reused, is it necessary to elevate the report priority for UE-initiated/event-driven beam reports, given that these reports are typically urgent and aim to reduce beam switching time? On the other hand, if a new type of CSI report is defined in addition to the periodic, semi-persistent, and aperiodic CSI reports, how should the priority rules be managed when different types of CSI reports are activated or reported simultaneously?</w:t>
      </w:r>
      <w:r w:rsidRPr="00112ED2">
        <w:rPr>
          <w:rFonts w:ascii="Times New Roman" w:eastAsia="等线" w:hAnsi="Times New Roman" w:cs="Times New Roman" w:hint="eastAsia"/>
          <w:kern w:val="0"/>
          <w:szCs w:val="21"/>
          <w14:ligatures w14:val="none"/>
        </w:rPr>
        <w:t xml:space="preserve"> Given that Rel-19 mobility enhancements is also considering event triggered LTM, it</w:t>
      </w:r>
      <w:r w:rsidR="00AF533E">
        <w:rPr>
          <w:rFonts w:ascii="Times New Roman" w:eastAsia="等线" w:hAnsi="Times New Roman" w:cs="Times New Roman" w:hint="eastAsia"/>
          <w:kern w:val="0"/>
          <w:szCs w:val="21"/>
          <w14:ligatures w14:val="none"/>
        </w:rPr>
        <w:t xml:space="preserve"> is</w:t>
      </w:r>
      <w:r w:rsidRPr="00112ED2">
        <w:rPr>
          <w:rFonts w:ascii="Times New Roman" w:eastAsia="等线" w:hAnsi="Times New Roman" w:cs="Times New Roman" w:hint="eastAsia"/>
          <w:kern w:val="0"/>
          <w:szCs w:val="21"/>
          <w14:ligatures w14:val="none"/>
        </w:rPr>
        <w:t xml:space="preserve"> suggested that the CSI report framework for </w:t>
      </w:r>
      <w:r w:rsidRPr="00112ED2">
        <w:rPr>
          <w:rFonts w:ascii="Times New Roman" w:eastAsia="等线" w:hAnsi="Times New Roman" w:cs="Times New Roman"/>
          <w:kern w:val="0"/>
          <w:szCs w:val="21"/>
          <w14:ligatures w14:val="none"/>
        </w:rPr>
        <w:t>UE-initiated/event-driven beam report</w:t>
      </w:r>
      <w:r w:rsidRPr="00112ED2">
        <w:rPr>
          <w:rFonts w:ascii="Times New Roman" w:eastAsia="等线" w:hAnsi="Times New Roman" w:cs="Times New Roman" w:hint="eastAsia"/>
          <w:kern w:val="0"/>
          <w:szCs w:val="21"/>
          <w14:ligatures w14:val="none"/>
        </w:rPr>
        <w:t xml:space="preserve"> should be forward </w:t>
      </w:r>
      <w:r w:rsidRPr="00112ED2">
        <w:rPr>
          <w:rFonts w:ascii="Times New Roman" w:eastAsia="等线" w:hAnsi="Times New Roman" w:cs="Times New Roman"/>
          <w:kern w:val="0"/>
          <w:szCs w:val="21"/>
          <w14:ligatures w14:val="none"/>
        </w:rPr>
        <w:t>compatible</w:t>
      </w:r>
      <w:r w:rsidRPr="00112ED2">
        <w:rPr>
          <w:rFonts w:ascii="Times New Roman" w:eastAsia="等线" w:hAnsi="Times New Roman" w:cs="Times New Roman" w:hint="eastAsia"/>
          <w:kern w:val="0"/>
          <w:szCs w:val="21"/>
          <w14:ligatures w14:val="none"/>
        </w:rPr>
        <w:t xml:space="preserve"> to be able to </w:t>
      </w:r>
      <w:r w:rsidRPr="00112ED2">
        <w:rPr>
          <w:rFonts w:ascii="Times New Roman" w:eastAsia="等线" w:hAnsi="Times New Roman" w:cs="Times New Roman"/>
          <w:kern w:val="0"/>
          <w:szCs w:val="21"/>
          <w14:ligatures w14:val="none"/>
        </w:rPr>
        <w:t>incorporate</w:t>
      </w:r>
      <w:r w:rsidRPr="00112ED2">
        <w:rPr>
          <w:rFonts w:ascii="Times New Roman" w:eastAsia="等线" w:hAnsi="Times New Roman" w:cs="Times New Roman" w:hint="eastAsia"/>
          <w:kern w:val="0"/>
          <w:szCs w:val="21"/>
          <w14:ligatures w14:val="none"/>
        </w:rPr>
        <w:t xml:space="preserve"> other event triggered CSI report in the future.</w:t>
      </w:r>
    </w:p>
    <w:p w14:paraId="666F3874" w14:textId="5F4F6C0F" w:rsidR="00FC41E8" w:rsidRPr="00112ED2"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 xml:space="preserve">Observation </w:t>
      </w:r>
      <w:r w:rsidR="000A4C30">
        <w:rPr>
          <w:rFonts w:ascii="Times New Roman" w:eastAsia="等线" w:hAnsi="Times New Roman" w:cs="Times New Roman" w:hint="eastAsia"/>
          <w:b/>
          <w:bCs/>
          <w:i/>
          <w:iCs/>
          <w:kern w:val="0"/>
          <w:szCs w:val="21"/>
          <w14:ligatures w14:val="none"/>
        </w:rPr>
        <w:t>8</w:t>
      </w:r>
      <w:r w:rsidRPr="00112ED2">
        <w:rPr>
          <w:rFonts w:ascii="Times New Roman" w:eastAsia="等线" w:hAnsi="Times New Roman" w:cs="Times New Roman" w:hint="eastAsia"/>
          <w:b/>
          <w:bCs/>
          <w:i/>
          <w:iCs/>
          <w:kern w:val="0"/>
          <w:szCs w:val="21"/>
          <w14:ligatures w14:val="none"/>
        </w:rPr>
        <w:t>: C</w:t>
      </w:r>
      <w:r w:rsidRPr="00112ED2">
        <w:rPr>
          <w:rFonts w:ascii="Times New Roman" w:eastAsia="等线" w:hAnsi="Times New Roman" w:cs="Times New Roman"/>
          <w:b/>
          <w:bCs/>
          <w:i/>
          <w:iCs/>
          <w:kern w:val="0"/>
          <w:szCs w:val="21"/>
          <w14:ligatures w14:val="none"/>
        </w:rPr>
        <w:t xml:space="preserve">lause 5.2.5 of TS 38.214 defines the priority rules for different CSI reports. This is </w:t>
      </w:r>
      <w:r w:rsidRPr="00112ED2">
        <w:rPr>
          <w:rFonts w:ascii="Times New Roman" w:eastAsia="等线" w:hAnsi="Times New Roman" w:cs="Times New Roman" w:hint="eastAsia"/>
          <w:b/>
          <w:bCs/>
          <w:i/>
          <w:iCs/>
          <w:kern w:val="0"/>
          <w:szCs w:val="21"/>
          <w14:ligatures w14:val="none"/>
        </w:rPr>
        <w:t>designed</w:t>
      </w:r>
      <w:r w:rsidRPr="00112ED2">
        <w:rPr>
          <w:rFonts w:ascii="Times New Roman" w:eastAsia="等线" w:hAnsi="Times New Roman" w:cs="Times New Roman"/>
          <w:b/>
          <w:bCs/>
          <w:i/>
          <w:iCs/>
          <w:kern w:val="0"/>
          <w:szCs w:val="21"/>
          <w14:ligatures w14:val="none"/>
        </w:rPr>
        <w:t xml:space="preserve"> to help the UE determine the dropping and mapping rules when multiple CSI reports are activated or reported simultaneously.</w:t>
      </w:r>
    </w:p>
    <w:p w14:paraId="7022BCB8" w14:textId="0406BA20" w:rsidR="00FC41E8" w:rsidRPr="00FC41E8" w:rsidRDefault="00FC41E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112ED2">
        <w:rPr>
          <w:rFonts w:ascii="Times New Roman" w:eastAsia="等线" w:hAnsi="Times New Roman" w:cs="Times New Roman" w:hint="eastAsia"/>
          <w:b/>
          <w:bCs/>
          <w:i/>
          <w:iCs/>
          <w:kern w:val="0"/>
          <w:szCs w:val="21"/>
          <w14:ligatures w14:val="none"/>
        </w:rPr>
        <w:t xml:space="preserve">Proposal </w:t>
      </w:r>
      <w:r w:rsidR="005866B7">
        <w:rPr>
          <w:rFonts w:ascii="Times New Roman" w:eastAsia="等线" w:hAnsi="Times New Roman" w:cs="Times New Roman" w:hint="eastAsia"/>
          <w:b/>
          <w:bCs/>
          <w:i/>
          <w:iCs/>
          <w:kern w:val="0"/>
          <w:szCs w:val="21"/>
          <w14:ligatures w14:val="none"/>
        </w:rPr>
        <w:t>1</w:t>
      </w:r>
      <w:r w:rsidR="000A4C30">
        <w:rPr>
          <w:rFonts w:ascii="Times New Roman" w:eastAsia="等线" w:hAnsi="Times New Roman" w:cs="Times New Roman" w:hint="eastAsia"/>
          <w:b/>
          <w:bCs/>
          <w:i/>
          <w:iCs/>
          <w:kern w:val="0"/>
          <w:szCs w:val="21"/>
          <w14:ligatures w14:val="none"/>
        </w:rPr>
        <w:t>5</w:t>
      </w:r>
      <w:r w:rsidRPr="00112ED2">
        <w:rPr>
          <w:rFonts w:ascii="Times New Roman" w:eastAsia="等线" w:hAnsi="Times New Roman" w:cs="Times New Roman" w:hint="eastAsia"/>
          <w:b/>
          <w:bCs/>
          <w:i/>
          <w:iCs/>
          <w:kern w:val="0"/>
          <w:szCs w:val="21"/>
          <w14:ligatures w14:val="none"/>
        </w:rPr>
        <w:t xml:space="preserve">: Further study the potential specification impacts of priority rules for </w:t>
      </w:r>
      <w:r w:rsidRPr="00112ED2">
        <w:rPr>
          <w:rFonts w:ascii="Times New Roman" w:eastAsia="等线" w:hAnsi="Times New Roman" w:cs="Times New Roman"/>
          <w:b/>
          <w:bCs/>
          <w:i/>
          <w:iCs/>
          <w:kern w:val="0"/>
          <w:szCs w:val="21"/>
          <w14:ligatures w14:val="none"/>
        </w:rPr>
        <w:t>UE-initiated/event-driven beam reporting</w:t>
      </w:r>
      <w:r w:rsidRPr="00112ED2">
        <w:rPr>
          <w:rFonts w:ascii="Times New Roman" w:eastAsia="等线" w:hAnsi="Times New Roman" w:cs="Times New Roman" w:hint="eastAsia"/>
          <w:b/>
          <w:bCs/>
          <w:i/>
          <w:iCs/>
          <w:kern w:val="0"/>
          <w:szCs w:val="21"/>
          <w14:ligatures w14:val="none"/>
        </w:rPr>
        <w:t xml:space="preserve">, especially for </w:t>
      </w:r>
      <w:r w:rsidR="00AF533E">
        <w:rPr>
          <w:rFonts w:ascii="Times New Roman" w:eastAsia="等线" w:hAnsi="Times New Roman" w:cs="Times New Roman" w:hint="eastAsia"/>
          <w:b/>
          <w:bCs/>
          <w:i/>
          <w:iCs/>
          <w:kern w:val="0"/>
          <w:szCs w:val="21"/>
          <w14:ligatures w14:val="none"/>
        </w:rPr>
        <w:t>Mode-B</w:t>
      </w:r>
      <w:r w:rsidRPr="00112ED2">
        <w:rPr>
          <w:rFonts w:ascii="Times New Roman" w:eastAsia="等线" w:hAnsi="Times New Roman" w:cs="Times New Roman" w:hint="eastAsia"/>
          <w:b/>
          <w:bCs/>
          <w:i/>
          <w:iCs/>
          <w:kern w:val="0"/>
          <w:szCs w:val="21"/>
          <w14:ligatures w14:val="none"/>
        </w:rPr>
        <w:t>.</w:t>
      </w:r>
    </w:p>
    <w:p w14:paraId="7EB5D546" w14:textId="760C3A23" w:rsidR="00FC41E8" w:rsidRPr="007A3591" w:rsidRDefault="00476029" w:rsidP="007A3591">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7A3591">
        <w:rPr>
          <w:rFonts w:ascii="Times New Roman" w:eastAsia="宋体" w:hAnsi="Times New Roman" w:cs="Times New Roman"/>
          <w:b/>
          <w:bCs/>
          <w:color w:val="auto"/>
          <w:kern w:val="0"/>
          <w:sz w:val="24"/>
          <w:szCs w:val="21"/>
          <w14:ligatures w14:val="none"/>
        </w:rPr>
        <w:t xml:space="preserve">Valid period of </w:t>
      </w:r>
      <w:r w:rsidR="000B61C6" w:rsidRPr="007A3591">
        <w:rPr>
          <w:rFonts w:ascii="Times New Roman" w:eastAsia="宋体" w:hAnsi="Times New Roman" w:cs="Times New Roman"/>
          <w:b/>
          <w:bCs/>
          <w:color w:val="auto"/>
          <w:kern w:val="0"/>
          <w:sz w:val="24"/>
          <w:szCs w:val="21"/>
          <w14:ligatures w14:val="none"/>
        </w:rPr>
        <w:t xml:space="preserve">QCL </w:t>
      </w:r>
      <w:r w:rsidRPr="007A3591">
        <w:rPr>
          <w:rFonts w:ascii="Times New Roman" w:eastAsia="宋体" w:hAnsi="Times New Roman" w:cs="Times New Roman"/>
          <w:b/>
          <w:bCs/>
          <w:color w:val="auto"/>
          <w:kern w:val="0"/>
          <w:sz w:val="24"/>
          <w:szCs w:val="21"/>
          <w14:ligatures w14:val="none"/>
        </w:rPr>
        <w:t>properties</w:t>
      </w:r>
    </w:p>
    <w:p w14:paraId="3EEE5E50" w14:textId="77777777" w:rsidR="000B61C6" w:rsidRPr="004B0045" w:rsidRDefault="000B61C6"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B0045">
        <w:rPr>
          <w:rFonts w:ascii="Times New Roman" w:eastAsia="等线" w:hAnsi="Times New Roman" w:cs="Times New Roman"/>
          <w:kern w:val="0"/>
          <w:szCs w:val="21"/>
          <w14:ligatures w14:val="none"/>
        </w:rPr>
        <w:t>To facilitate UE-initiated/event-driven beam management for reducing latency, it is important to consider the optimization of beam application latency, which covers the timing from the beam report instance to new beam application time. Most of the waiting latency in this procedure is due to the synchronization latency, new TCI state can be applied until the target source RS in the TCI state is synchronized by the UE side.</w:t>
      </w:r>
    </w:p>
    <w:p w14:paraId="59A4E945" w14:textId="77777777" w:rsidR="000B61C6" w:rsidRPr="004B0045" w:rsidRDefault="000B61C6"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B0045">
        <w:rPr>
          <w:rFonts w:ascii="Times New Roman" w:eastAsia="等线" w:hAnsi="Times New Roman" w:cs="Times New Roman"/>
          <w:kern w:val="0"/>
          <w:szCs w:val="21"/>
          <w14:ligatures w14:val="none"/>
        </w:rPr>
        <w:t>In our view, QCL properties associated with the RS(s), including QCL type(s), can be stored at the UE side after measurement. In the meantime, the active period or valid time of the stored QCL properties after the beam report should be defined to avoid channel aging.</w:t>
      </w:r>
    </w:p>
    <w:p w14:paraId="01FF30D1" w14:textId="6D42223F" w:rsidR="00495C92" w:rsidRPr="00016133" w:rsidRDefault="000B61C6"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22" w:name="_Hlk173937591"/>
      <w:r w:rsidRPr="000B61C6">
        <w:rPr>
          <w:rFonts w:ascii="Times New Roman" w:eastAsia="等线" w:hAnsi="Times New Roman" w:cs="Times New Roman"/>
          <w:b/>
          <w:bCs/>
          <w:i/>
          <w:iCs/>
          <w:kern w:val="0"/>
          <w:szCs w:val="21"/>
          <w14:ligatures w14:val="none"/>
        </w:rPr>
        <w:t xml:space="preserve">Proposal </w:t>
      </w:r>
      <w:r w:rsidR="005866B7">
        <w:rPr>
          <w:rFonts w:ascii="Times New Roman" w:eastAsia="等线" w:hAnsi="Times New Roman" w:cs="Times New Roman" w:hint="eastAsia"/>
          <w:b/>
          <w:bCs/>
          <w:i/>
          <w:iCs/>
          <w:kern w:val="0"/>
          <w:szCs w:val="21"/>
          <w14:ligatures w14:val="none"/>
        </w:rPr>
        <w:t>1</w:t>
      </w:r>
      <w:r w:rsidR="000A4C30">
        <w:rPr>
          <w:rFonts w:ascii="Times New Roman" w:eastAsia="等线" w:hAnsi="Times New Roman" w:cs="Times New Roman" w:hint="eastAsia"/>
          <w:b/>
          <w:bCs/>
          <w:i/>
          <w:iCs/>
          <w:kern w:val="0"/>
          <w:szCs w:val="21"/>
          <w14:ligatures w14:val="none"/>
        </w:rPr>
        <w:t>6</w:t>
      </w:r>
      <w:r w:rsidRPr="000B61C6">
        <w:rPr>
          <w:rFonts w:ascii="Times New Roman" w:eastAsia="等线" w:hAnsi="Times New Roman" w:cs="Times New Roman"/>
          <w:b/>
          <w:bCs/>
          <w:i/>
          <w:iCs/>
          <w:kern w:val="0"/>
          <w:szCs w:val="21"/>
          <w14:ligatures w14:val="none"/>
        </w:rPr>
        <w:t>: Support UE to store QCL properties of the reported RSs to reduce beam application latency.</w:t>
      </w:r>
      <w:bookmarkEnd w:id="22"/>
    </w:p>
    <w:p w14:paraId="79FCCDF2" w14:textId="77777777" w:rsidR="000E2D8D" w:rsidRPr="000E2D8D" w:rsidRDefault="000E2D8D" w:rsidP="000E2D8D">
      <w:pPr>
        <w:tabs>
          <w:tab w:val="num" w:pos="432"/>
        </w:tabs>
        <w:spacing w:before="120" w:after="120" w:line="240" w:lineRule="auto"/>
        <w:ind w:left="431" w:hanging="431"/>
        <w:jc w:val="both"/>
        <w:outlineLvl w:val="0"/>
        <w:rPr>
          <w:rFonts w:ascii="Arial" w:eastAsia="Batang" w:hAnsi="Arial" w:cs="Times New Roman"/>
          <w:b/>
          <w:bCs/>
          <w:kern w:val="32"/>
          <w:sz w:val="32"/>
          <w:szCs w:val="32"/>
          <w:lang w:val="fr-FR" w:eastAsia="x-none"/>
          <w14:ligatures w14:val="none"/>
        </w:rPr>
      </w:pPr>
      <w:r w:rsidRPr="000E2D8D">
        <w:rPr>
          <w:rFonts w:ascii="Arial" w:eastAsia="Batang" w:hAnsi="Arial" w:cs="Times New Roman"/>
          <w:b/>
          <w:bCs/>
          <w:kern w:val="32"/>
          <w:sz w:val="32"/>
          <w:szCs w:val="32"/>
          <w:lang w:val="fr-FR" w:eastAsia="x-none"/>
          <w14:ligatures w14:val="none"/>
        </w:rPr>
        <w:t>Conclusions</w:t>
      </w:r>
    </w:p>
    <w:p w14:paraId="2A1017C8" w14:textId="718DD836" w:rsidR="000E2D8D"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23" w:name="_Ref124589665"/>
      <w:bookmarkStart w:id="24" w:name="_Ref71620620"/>
      <w:bookmarkStart w:id="25" w:name="_Ref124671424"/>
      <w:r w:rsidRPr="000E2D8D">
        <w:rPr>
          <w:rFonts w:ascii="Times New Roman" w:eastAsia="等线" w:hAnsi="Times New Roman" w:cs="Times New Roman"/>
          <w:bCs/>
          <w:iCs/>
          <w:kern w:val="0"/>
          <w:szCs w:val="21"/>
          <w14:ligatures w14:val="none"/>
        </w:rPr>
        <w:t>In this paper, our views on the UE-initiated/event-driven beam management for Rel-19 are discussed. Based on the discussion we list the following observations and proposals:</w:t>
      </w:r>
    </w:p>
    <w:p w14:paraId="20DCA071" w14:textId="0482277B" w:rsidR="006D172A" w:rsidRPr="003F2370"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bCs/>
          <w:i/>
          <w:kern w:val="0"/>
          <w:szCs w:val="21"/>
          <w14:ligatures w14:val="none"/>
        </w:rPr>
        <w:t xml:space="preserve">Observation </w:t>
      </w:r>
      <w:r>
        <w:rPr>
          <w:rFonts w:ascii="Times New Roman" w:eastAsia="等线" w:hAnsi="Times New Roman" w:cs="Times New Roman" w:hint="eastAsia"/>
          <w:b/>
          <w:bCs/>
          <w:i/>
          <w:kern w:val="0"/>
          <w:szCs w:val="21"/>
          <w14:ligatures w14:val="none"/>
        </w:rPr>
        <w:t>1</w:t>
      </w:r>
      <w:r w:rsidRPr="003F2370">
        <w:rPr>
          <w:rFonts w:ascii="Times New Roman" w:eastAsia="等线" w:hAnsi="Times New Roman" w:cs="Times New Roman"/>
          <w:b/>
          <w:bCs/>
          <w:i/>
          <w:kern w:val="0"/>
          <w:szCs w:val="21"/>
          <w14:ligatures w14:val="none"/>
        </w:rPr>
        <w:t xml:space="preserve">: </w:t>
      </w:r>
      <w:r w:rsidR="0079575B" w:rsidRPr="0079575B">
        <w:rPr>
          <w:rFonts w:ascii="Times New Roman" w:eastAsia="等线" w:hAnsi="Times New Roman" w:cs="Times New Roman"/>
          <w:b/>
          <w:i/>
          <w:kern w:val="0"/>
          <w:szCs w:val="21"/>
          <w14:ligatures w14:val="none"/>
        </w:rPr>
        <w:t>Current specification supports the following QCL chains associated with an indicated TCI state:</w:t>
      </w:r>
    </w:p>
    <w:p w14:paraId="4B03E538" w14:textId="77777777" w:rsidR="006D172A" w:rsidRPr="003F2370" w:rsidRDefault="006D172A" w:rsidP="004B0045">
      <w:pPr>
        <w:pStyle w:val="a0"/>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i/>
          <w:kern w:val="0"/>
          <w:szCs w:val="21"/>
          <w14:ligatures w14:val="none"/>
        </w:rPr>
        <w:t>Indicated TCI-state-&gt;CSI-RS for BM-&gt;</w:t>
      </w:r>
      <w:proofErr w:type="gramStart"/>
      <w:r w:rsidRPr="003F2370">
        <w:rPr>
          <w:rFonts w:ascii="Times New Roman" w:eastAsia="等线" w:hAnsi="Times New Roman" w:cs="Times New Roman"/>
          <w:b/>
          <w:i/>
          <w:kern w:val="0"/>
          <w:szCs w:val="21"/>
          <w14:ligatures w14:val="none"/>
        </w:rPr>
        <w:t>SSB</w:t>
      </w:r>
      <w:proofErr w:type="gramEnd"/>
    </w:p>
    <w:p w14:paraId="6F7D6AD6" w14:textId="77777777" w:rsidR="006D172A" w:rsidRPr="003F2370" w:rsidRDefault="006D172A" w:rsidP="004B0045">
      <w:pPr>
        <w:pStyle w:val="a0"/>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i/>
          <w:kern w:val="0"/>
          <w:szCs w:val="21"/>
          <w14:ligatures w14:val="none"/>
        </w:rPr>
        <w:t>Indicated TCI-state-&gt;TRS-&gt;</w:t>
      </w:r>
      <w:proofErr w:type="gramStart"/>
      <w:r w:rsidRPr="003F2370">
        <w:rPr>
          <w:rFonts w:ascii="Times New Roman" w:eastAsia="等线" w:hAnsi="Times New Roman" w:cs="Times New Roman"/>
          <w:b/>
          <w:i/>
          <w:kern w:val="0"/>
          <w:szCs w:val="21"/>
          <w14:ligatures w14:val="none"/>
        </w:rPr>
        <w:t>SSB</w:t>
      </w:r>
      <w:proofErr w:type="gramEnd"/>
    </w:p>
    <w:p w14:paraId="3978773F" w14:textId="77777777" w:rsidR="006D172A" w:rsidRPr="003F2370" w:rsidRDefault="006D172A" w:rsidP="004B0045">
      <w:pPr>
        <w:pStyle w:val="a0"/>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F2370">
        <w:rPr>
          <w:rFonts w:ascii="Times New Roman" w:eastAsia="等线" w:hAnsi="Times New Roman" w:cs="Times New Roman"/>
          <w:b/>
          <w:i/>
          <w:kern w:val="0"/>
          <w:szCs w:val="21"/>
          <w14:ligatures w14:val="none"/>
        </w:rPr>
        <w:t>Indicated TCI-state-&gt;TRS-&gt;CSI-RS for BM-&gt;</w:t>
      </w:r>
      <w:proofErr w:type="gramStart"/>
      <w:r w:rsidRPr="003F2370">
        <w:rPr>
          <w:rFonts w:ascii="Times New Roman" w:eastAsia="等线" w:hAnsi="Times New Roman" w:cs="Times New Roman"/>
          <w:b/>
          <w:i/>
          <w:kern w:val="0"/>
          <w:szCs w:val="21"/>
          <w14:ligatures w14:val="none"/>
        </w:rPr>
        <w:t>SSB</w:t>
      </w:r>
      <w:proofErr w:type="gramEnd"/>
    </w:p>
    <w:p w14:paraId="181FC1BF" w14:textId="05BA218D" w:rsidR="006D172A" w:rsidRPr="000B5510"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B5510">
        <w:rPr>
          <w:rFonts w:ascii="Times New Roman" w:eastAsia="等线" w:hAnsi="Times New Roman" w:cs="Times New Roman" w:hint="eastAsia"/>
          <w:b/>
          <w:i/>
          <w:kern w:val="0"/>
          <w:szCs w:val="21"/>
          <w14:ligatures w14:val="none"/>
        </w:rPr>
        <w:t xml:space="preserve">Observation </w:t>
      </w:r>
      <w:r>
        <w:rPr>
          <w:rFonts w:ascii="Times New Roman" w:eastAsia="等线" w:hAnsi="Times New Roman" w:cs="Times New Roman" w:hint="eastAsia"/>
          <w:b/>
          <w:i/>
          <w:kern w:val="0"/>
          <w:szCs w:val="21"/>
          <w14:ligatures w14:val="none"/>
        </w:rPr>
        <w:t>2</w:t>
      </w:r>
      <w:r w:rsidRPr="000B5510">
        <w:rPr>
          <w:rFonts w:ascii="Times New Roman" w:eastAsia="等线" w:hAnsi="Times New Roman" w:cs="Times New Roman" w:hint="eastAsia"/>
          <w:b/>
          <w:i/>
          <w:kern w:val="0"/>
          <w:szCs w:val="21"/>
          <w14:ligatures w14:val="none"/>
        </w:rPr>
        <w:t>: T</w:t>
      </w:r>
      <w:r w:rsidRPr="000B5510">
        <w:rPr>
          <w:rFonts w:ascii="Times New Roman" w:eastAsia="等线" w:hAnsi="Times New Roman" w:cs="Times New Roman"/>
          <w:b/>
          <w:i/>
          <w:kern w:val="0"/>
          <w:szCs w:val="21"/>
          <w14:ligatures w14:val="none"/>
        </w:rPr>
        <w:t xml:space="preserve">he transmission powers of CSI-RS and SSB are configured by </w:t>
      </w:r>
      <w:proofErr w:type="spellStart"/>
      <w:r w:rsidRPr="000B5510">
        <w:rPr>
          <w:rFonts w:ascii="Times New Roman" w:eastAsia="等线" w:hAnsi="Times New Roman" w:cs="Times New Roman"/>
          <w:b/>
          <w:i/>
          <w:kern w:val="0"/>
          <w:szCs w:val="21"/>
          <w14:ligatures w14:val="none"/>
        </w:rPr>
        <w:t>powerControlOffsetSS</w:t>
      </w:r>
      <w:proofErr w:type="spellEnd"/>
      <w:r w:rsidRPr="000B5510">
        <w:rPr>
          <w:rFonts w:ascii="Times New Roman" w:eastAsia="等线" w:hAnsi="Times New Roman" w:cs="Times New Roman"/>
          <w:b/>
          <w:i/>
          <w:kern w:val="0"/>
          <w:szCs w:val="21"/>
          <w14:ligatures w14:val="none"/>
        </w:rPr>
        <w:t xml:space="preserve"> per CSI-RS resource and ss-PBCH-</w:t>
      </w:r>
      <w:proofErr w:type="spellStart"/>
      <w:r w:rsidRPr="000B5510">
        <w:rPr>
          <w:rFonts w:ascii="Times New Roman" w:eastAsia="等线" w:hAnsi="Times New Roman" w:cs="Times New Roman"/>
          <w:b/>
          <w:i/>
          <w:kern w:val="0"/>
          <w:szCs w:val="21"/>
          <w14:ligatures w14:val="none"/>
        </w:rPr>
        <w:t>BlockPower</w:t>
      </w:r>
      <w:proofErr w:type="spellEnd"/>
      <w:r w:rsidRPr="000B5510">
        <w:rPr>
          <w:rFonts w:ascii="Times New Roman" w:eastAsia="等线" w:hAnsi="Times New Roman" w:cs="Times New Roman"/>
          <w:b/>
          <w:i/>
          <w:kern w:val="0"/>
          <w:szCs w:val="21"/>
          <w14:ligatures w14:val="none"/>
        </w:rPr>
        <w:t xml:space="preserve"> respectively. Therefore, the transmission powers of current and new beams </w:t>
      </w:r>
      <w:r>
        <w:rPr>
          <w:rFonts w:ascii="Times New Roman" w:eastAsia="等线" w:hAnsi="Times New Roman" w:cs="Times New Roman" w:hint="eastAsia"/>
          <w:b/>
          <w:i/>
          <w:kern w:val="0"/>
          <w:szCs w:val="21"/>
          <w14:ligatures w14:val="none"/>
        </w:rPr>
        <w:t>may be</w:t>
      </w:r>
      <w:r w:rsidRPr="000B5510">
        <w:rPr>
          <w:rFonts w:ascii="Times New Roman" w:eastAsia="等线" w:hAnsi="Times New Roman" w:cs="Times New Roman"/>
          <w:b/>
          <w:i/>
          <w:kern w:val="0"/>
          <w:szCs w:val="21"/>
          <w14:ligatures w14:val="none"/>
        </w:rPr>
        <w:t xml:space="preserve"> different.</w:t>
      </w:r>
    </w:p>
    <w:p w14:paraId="155869DF" w14:textId="052E08E9" w:rsidR="006D172A" w:rsidRPr="000B5510"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B5510">
        <w:rPr>
          <w:rFonts w:ascii="Times New Roman" w:eastAsia="等线" w:hAnsi="Times New Roman" w:cs="Times New Roman" w:hint="eastAsia"/>
          <w:b/>
          <w:i/>
          <w:kern w:val="0"/>
          <w:szCs w:val="21"/>
          <w14:ligatures w14:val="none"/>
        </w:rPr>
        <w:t xml:space="preserve">Observation </w:t>
      </w:r>
      <w:r>
        <w:rPr>
          <w:rFonts w:ascii="Times New Roman" w:eastAsia="等线" w:hAnsi="Times New Roman" w:cs="Times New Roman" w:hint="eastAsia"/>
          <w:b/>
          <w:i/>
          <w:kern w:val="0"/>
          <w:szCs w:val="21"/>
          <w14:ligatures w14:val="none"/>
        </w:rPr>
        <w:t>3</w:t>
      </w:r>
      <w:r w:rsidRPr="000B5510">
        <w:rPr>
          <w:rFonts w:ascii="Times New Roman" w:eastAsia="等线" w:hAnsi="Times New Roman" w:cs="Times New Roman" w:hint="eastAsia"/>
          <w:b/>
          <w:i/>
          <w:kern w:val="0"/>
          <w:szCs w:val="21"/>
          <w14:ligatures w14:val="none"/>
        </w:rPr>
        <w:t xml:space="preserve">: </w:t>
      </w:r>
      <w:r>
        <w:rPr>
          <w:rFonts w:ascii="Times New Roman" w:eastAsia="等线" w:hAnsi="Times New Roman" w:cs="Times New Roman" w:hint="eastAsia"/>
          <w:b/>
          <w:i/>
          <w:kern w:val="0"/>
          <w:szCs w:val="21"/>
          <w14:ligatures w14:val="none"/>
        </w:rPr>
        <w:t>I</w:t>
      </w:r>
      <w:r w:rsidRPr="000B5510">
        <w:rPr>
          <w:rFonts w:ascii="Times New Roman" w:eastAsia="等线" w:hAnsi="Times New Roman" w:cs="Times New Roman"/>
          <w:b/>
          <w:i/>
          <w:kern w:val="0"/>
          <w:szCs w:val="21"/>
          <w14:ligatures w14:val="none"/>
        </w:rPr>
        <w:t xml:space="preserve">n </w:t>
      </w:r>
      <w:r>
        <w:rPr>
          <w:rFonts w:ascii="Times New Roman" w:eastAsia="等线" w:hAnsi="Times New Roman" w:cs="Times New Roman" w:hint="eastAsia"/>
          <w:b/>
          <w:i/>
          <w:kern w:val="0"/>
          <w:szCs w:val="21"/>
          <w14:ligatures w14:val="none"/>
        </w:rPr>
        <w:t xml:space="preserve">legacy </w:t>
      </w:r>
      <w:r w:rsidRPr="000B5510">
        <w:rPr>
          <w:rFonts w:ascii="Times New Roman" w:eastAsia="等线" w:hAnsi="Times New Roman" w:cs="Times New Roman"/>
          <w:b/>
          <w:i/>
          <w:kern w:val="0"/>
          <w:szCs w:val="21"/>
          <w14:ligatures w14:val="none"/>
        </w:rPr>
        <w:t>beam failure recovery procedure</w:t>
      </w:r>
      <w:r>
        <w:rPr>
          <w:rFonts w:ascii="Times New Roman" w:eastAsia="等线" w:hAnsi="Times New Roman" w:cs="Times New Roman" w:hint="eastAsia"/>
          <w:b/>
          <w:i/>
          <w:kern w:val="0"/>
          <w:szCs w:val="21"/>
          <w14:ligatures w14:val="none"/>
        </w:rPr>
        <w:t xml:space="preserve">, </w:t>
      </w:r>
      <w:r w:rsidRPr="000B5510">
        <w:rPr>
          <w:rFonts w:ascii="Times New Roman" w:eastAsia="等线" w:hAnsi="Times New Roman" w:cs="Times New Roman"/>
          <w:b/>
          <w:i/>
          <w:kern w:val="0"/>
          <w:szCs w:val="21"/>
          <w14:ligatures w14:val="none"/>
        </w:rPr>
        <w:t>UE</w:t>
      </w:r>
      <w:r>
        <w:rPr>
          <w:rFonts w:ascii="Times New Roman" w:eastAsia="等线" w:hAnsi="Times New Roman" w:cs="Times New Roman" w:hint="eastAsia"/>
          <w:b/>
          <w:i/>
          <w:kern w:val="0"/>
          <w:szCs w:val="21"/>
          <w14:ligatures w14:val="none"/>
        </w:rPr>
        <w:t xml:space="preserve"> </w:t>
      </w:r>
      <w:r w:rsidRPr="000B5510">
        <w:rPr>
          <w:rFonts w:ascii="Times New Roman" w:eastAsia="等线" w:hAnsi="Times New Roman" w:cs="Times New Roman"/>
          <w:b/>
          <w:i/>
          <w:kern w:val="0"/>
          <w:szCs w:val="21"/>
          <w14:ligatures w14:val="none"/>
        </w:rPr>
        <w:t>appl</w:t>
      </w:r>
      <w:r>
        <w:rPr>
          <w:rFonts w:ascii="Times New Roman" w:eastAsia="等线" w:hAnsi="Times New Roman" w:cs="Times New Roman" w:hint="eastAsia"/>
          <w:b/>
          <w:i/>
          <w:kern w:val="0"/>
          <w:szCs w:val="21"/>
          <w14:ligatures w14:val="none"/>
        </w:rPr>
        <w:t>ies</w:t>
      </w:r>
      <w:r w:rsidRPr="000B5510">
        <w:rPr>
          <w:rFonts w:ascii="Times New Roman" w:eastAsia="等线" w:hAnsi="Times New Roman" w:cs="Times New Roman"/>
          <w:b/>
          <w:i/>
          <w:kern w:val="0"/>
          <w:szCs w:val="21"/>
          <w14:ligatures w14:val="none"/>
        </w:rPr>
        <w:t xml:space="preserve"> the threshold to L1-RSRP measurement after scaling the transmission power of CSI-RS when identifying candidate new beam</w:t>
      </w:r>
      <w:r>
        <w:rPr>
          <w:rFonts w:ascii="Times New Roman" w:eastAsia="等线" w:hAnsi="Times New Roman" w:cs="Times New Roman" w:hint="eastAsia"/>
          <w:b/>
          <w:i/>
          <w:kern w:val="0"/>
          <w:szCs w:val="21"/>
          <w14:ligatures w14:val="none"/>
        </w:rPr>
        <w:t>(</w:t>
      </w:r>
      <w:r w:rsidRPr="000B5510">
        <w:rPr>
          <w:rFonts w:ascii="Times New Roman" w:eastAsia="等线" w:hAnsi="Times New Roman" w:cs="Times New Roman"/>
          <w:b/>
          <w:i/>
          <w:kern w:val="0"/>
          <w:szCs w:val="21"/>
          <w14:ligatures w14:val="none"/>
        </w:rPr>
        <w:t>s</w:t>
      </w:r>
      <w:r>
        <w:rPr>
          <w:rFonts w:ascii="Times New Roman" w:eastAsia="等线" w:hAnsi="Times New Roman" w:cs="Times New Roman" w:hint="eastAsia"/>
          <w:b/>
          <w:i/>
          <w:kern w:val="0"/>
          <w:szCs w:val="21"/>
          <w14:ligatures w14:val="none"/>
        </w:rPr>
        <w:t>).</w:t>
      </w:r>
    </w:p>
    <w:p w14:paraId="58893A77" w14:textId="100C79E3" w:rsidR="006D172A" w:rsidRPr="003F2370"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F2370">
        <w:rPr>
          <w:rFonts w:ascii="Times New Roman" w:eastAsia="等线" w:hAnsi="Times New Roman" w:cs="Times New Roman"/>
          <w:b/>
          <w:bCs/>
          <w:i/>
          <w:iCs/>
          <w:kern w:val="0"/>
          <w:szCs w:val="21"/>
          <w14:ligatures w14:val="none"/>
        </w:rPr>
        <w:lastRenderedPageBreak/>
        <w:t xml:space="preserve">Observation </w:t>
      </w:r>
      <w:r>
        <w:rPr>
          <w:rFonts w:ascii="Times New Roman" w:eastAsia="等线" w:hAnsi="Times New Roman" w:cs="Times New Roman" w:hint="eastAsia"/>
          <w:b/>
          <w:bCs/>
          <w:i/>
          <w:iCs/>
          <w:kern w:val="0"/>
          <w:szCs w:val="21"/>
          <w14:ligatures w14:val="none"/>
        </w:rPr>
        <w:t>4</w:t>
      </w:r>
      <w:r w:rsidRPr="003F2370">
        <w:rPr>
          <w:rFonts w:ascii="Times New Roman" w:eastAsia="等线" w:hAnsi="Times New Roman" w:cs="Times New Roman"/>
          <w:b/>
          <w:bCs/>
          <w:i/>
          <w:iCs/>
          <w:kern w:val="0"/>
          <w:szCs w:val="21"/>
          <w14:ligatures w14:val="none"/>
        </w:rPr>
        <w:t xml:space="preserve">: If the current beam is the QCL RS of the indicated TCI state, the beam index of the current beam is always known by network. </w:t>
      </w:r>
    </w:p>
    <w:p w14:paraId="18071C7C" w14:textId="02B2515D" w:rsidR="006D172A" w:rsidRPr="003F2370"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sidRPr="003F2370">
        <w:rPr>
          <w:rFonts w:ascii="Times New Roman" w:eastAsia="等线" w:hAnsi="Times New Roman" w:cs="Times New Roman"/>
          <w:b/>
          <w:bCs/>
          <w:i/>
          <w:iCs/>
          <w:kern w:val="0"/>
          <w:szCs w:val="21"/>
          <w:lang w:val="en-GB"/>
          <w14:ligatures w14:val="none"/>
        </w:rPr>
        <w:t xml:space="preserve">Observation </w:t>
      </w:r>
      <w:r>
        <w:rPr>
          <w:rFonts w:ascii="Times New Roman" w:eastAsia="等线" w:hAnsi="Times New Roman" w:cs="Times New Roman" w:hint="eastAsia"/>
          <w:b/>
          <w:bCs/>
          <w:i/>
          <w:iCs/>
          <w:kern w:val="0"/>
          <w:szCs w:val="21"/>
          <w:lang w:val="en-GB"/>
          <w14:ligatures w14:val="none"/>
        </w:rPr>
        <w:t>5</w:t>
      </w:r>
      <w:r w:rsidRPr="003F2370">
        <w:rPr>
          <w:rFonts w:ascii="Times New Roman" w:eastAsia="等线" w:hAnsi="Times New Roman" w:cs="Times New Roman"/>
          <w:b/>
          <w:bCs/>
          <w:i/>
          <w:iCs/>
          <w:kern w:val="0"/>
          <w:szCs w:val="21"/>
          <w:lang w:val="en-GB"/>
          <w14:ligatures w14:val="none"/>
        </w:rPr>
        <w:t xml:space="preserve">: Legacy SR </w:t>
      </w:r>
      <w:r>
        <w:rPr>
          <w:rFonts w:ascii="Times New Roman" w:eastAsia="等线" w:hAnsi="Times New Roman" w:cs="Times New Roman" w:hint="eastAsia"/>
          <w:b/>
          <w:bCs/>
          <w:i/>
          <w:iCs/>
          <w:kern w:val="0"/>
          <w:szCs w:val="21"/>
          <w:lang w:val="en-GB"/>
          <w14:ligatures w14:val="none"/>
        </w:rPr>
        <w:t xml:space="preserve">can be used </w:t>
      </w:r>
      <w:r w:rsidRPr="003F2370">
        <w:rPr>
          <w:rFonts w:ascii="Times New Roman" w:eastAsia="等线" w:hAnsi="Times New Roman" w:cs="Times New Roman"/>
          <w:b/>
          <w:bCs/>
          <w:i/>
          <w:iCs/>
          <w:kern w:val="0"/>
          <w:szCs w:val="21"/>
          <w:lang w:val="en-GB"/>
          <w14:ligatures w14:val="none"/>
        </w:rPr>
        <w:t>for requesting UL-SCH resources for new uplink data transmission</w:t>
      </w:r>
      <w:r>
        <w:rPr>
          <w:rFonts w:ascii="Times New Roman" w:eastAsia="等线" w:hAnsi="Times New Roman" w:cs="Times New Roman" w:hint="eastAsia"/>
          <w:b/>
          <w:bCs/>
          <w:i/>
          <w:iCs/>
          <w:kern w:val="0"/>
          <w:szCs w:val="21"/>
          <w:lang w:val="en-GB"/>
          <w14:ligatures w14:val="none"/>
        </w:rPr>
        <w:t xml:space="preserve"> or </w:t>
      </w:r>
      <w:proofErr w:type="spellStart"/>
      <w:r>
        <w:rPr>
          <w:rFonts w:ascii="Times New Roman" w:eastAsia="等线" w:hAnsi="Times New Roman" w:cs="Times New Roman" w:hint="eastAsia"/>
          <w:b/>
          <w:bCs/>
          <w:i/>
          <w:iCs/>
          <w:kern w:val="0"/>
          <w:szCs w:val="21"/>
          <w:lang w:val="en-GB"/>
          <w14:ligatures w14:val="none"/>
        </w:rPr>
        <w:t>Scell</w:t>
      </w:r>
      <w:proofErr w:type="spellEnd"/>
      <w:r>
        <w:rPr>
          <w:rFonts w:ascii="Times New Roman" w:eastAsia="等线" w:hAnsi="Times New Roman" w:cs="Times New Roman" w:hint="eastAsia"/>
          <w:b/>
          <w:bCs/>
          <w:i/>
          <w:iCs/>
          <w:kern w:val="0"/>
          <w:szCs w:val="21"/>
          <w:lang w:val="en-GB"/>
          <w14:ligatures w14:val="none"/>
        </w:rPr>
        <w:t xml:space="preserve"> BFR</w:t>
      </w:r>
      <w:r w:rsidRPr="003F2370">
        <w:rPr>
          <w:rFonts w:ascii="Times New Roman" w:eastAsia="等线" w:hAnsi="Times New Roman" w:cs="Times New Roman"/>
          <w:b/>
          <w:bCs/>
          <w:i/>
          <w:iCs/>
          <w:kern w:val="0"/>
          <w:szCs w:val="21"/>
          <w:lang w:val="en-GB"/>
          <w14:ligatures w14:val="none"/>
        </w:rPr>
        <w:t>.</w:t>
      </w:r>
    </w:p>
    <w:p w14:paraId="46F7A898" w14:textId="3ED1EA9E" w:rsidR="006D172A" w:rsidRPr="00112ED2"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Observation</w:t>
      </w:r>
      <w:r>
        <w:rPr>
          <w:rFonts w:ascii="Times New Roman" w:eastAsia="等线" w:hAnsi="Times New Roman" w:cs="Times New Roman" w:hint="eastAsia"/>
          <w:b/>
          <w:bCs/>
          <w:i/>
          <w:iCs/>
          <w:kern w:val="0"/>
          <w:szCs w:val="21"/>
          <w14:ligatures w14:val="none"/>
        </w:rPr>
        <w:t xml:space="preserve"> </w:t>
      </w:r>
      <w:r w:rsidR="000A4C30">
        <w:rPr>
          <w:rFonts w:ascii="Times New Roman" w:eastAsia="等线" w:hAnsi="Times New Roman" w:cs="Times New Roman" w:hint="eastAsia"/>
          <w:b/>
          <w:bCs/>
          <w:i/>
          <w:iCs/>
          <w:kern w:val="0"/>
          <w:szCs w:val="21"/>
          <w14:ligatures w14:val="none"/>
        </w:rPr>
        <w:t>6</w:t>
      </w:r>
      <w:r w:rsidRPr="00112ED2">
        <w:rPr>
          <w:rFonts w:ascii="Times New Roman" w:eastAsia="等线" w:hAnsi="Times New Roman" w:cs="Times New Roman" w:hint="eastAsia"/>
          <w:b/>
          <w:bCs/>
          <w:i/>
          <w:iCs/>
          <w:kern w:val="0"/>
          <w:szCs w:val="21"/>
          <w14:ligatures w14:val="none"/>
        </w:rPr>
        <w:t xml:space="preserve">: </w:t>
      </w:r>
      <w:r w:rsidRPr="00112ED2">
        <w:rPr>
          <w:rFonts w:ascii="Times New Roman" w:eastAsia="等线" w:hAnsi="Times New Roman" w:cs="Times New Roman"/>
          <w:b/>
          <w:bCs/>
          <w:i/>
          <w:iCs/>
          <w:kern w:val="0"/>
          <w:szCs w:val="21"/>
          <w14:ligatures w14:val="none"/>
        </w:rPr>
        <w:t>For periodic, semi-persistent and aperiodic CSI report, the CPU occupancy time is clearly defined in clause 5.2.1.6 of TS 38.214, which is related to CMR/CMI reception time, CSI reference resource, PDCCH reception and transmission time of PUCCH/PUSCH that carries CSI report.</w:t>
      </w:r>
    </w:p>
    <w:p w14:paraId="260BB4F9" w14:textId="45EC3B59" w:rsidR="006D172A" w:rsidRPr="00112ED2"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 xml:space="preserve">Observation </w:t>
      </w:r>
      <w:r w:rsidR="000A4C30">
        <w:rPr>
          <w:rFonts w:ascii="Times New Roman" w:eastAsia="等线" w:hAnsi="Times New Roman" w:cs="Times New Roman" w:hint="eastAsia"/>
          <w:b/>
          <w:bCs/>
          <w:i/>
          <w:iCs/>
          <w:kern w:val="0"/>
          <w:szCs w:val="21"/>
          <w14:ligatures w14:val="none"/>
        </w:rPr>
        <w:t>7</w:t>
      </w:r>
      <w:r w:rsidRPr="00112ED2">
        <w:rPr>
          <w:rFonts w:ascii="Times New Roman" w:eastAsia="等线" w:hAnsi="Times New Roman" w:cs="Times New Roman" w:hint="eastAsia"/>
          <w:b/>
          <w:bCs/>
          <w:i/>
          <w:iCs/>
          <w:kern w:val="0"/>
          <w:szCs w:val="21"/>
          <w14:ligatures w14:val="none"/>
        </w:rPr>
        <w:t>: F</w:t>
      </w:r>
      <w:r w:rsidRPr="00112ED2">
        <w:rPr>
          <w:rFonts w:ascii="Times New Roman" w:eastAsia="等线" w:hAnsi="Times New Roman" w:cs="Times New Roman"/>
          <w:b/>
          <w:bCs/>
          <w:i/>
          <w:iCs/>
          <w:kern w:val="0"/>
          <w:szCs w:val="21"/>
          <w14:ligatures w14:val="none"/>
        </w:rPr>
        <w:t>or UE-initiated/event-driven beam reporting</w:t>
      </w:r>
      <w:r w:rsidRPr="00112ED2">
        <w:rPr>
          <w:rFonts w:ascii="Times New Roman" w:eastAsia="等线" w:hAnsi="Times New Roman" w:cs="Times New Roman" w:hint="eastAsia"/>
          <w:b/>
          <w:bCs/>
          <w:i/>
          <w:iCs/>
          <w:kern w:val="0"/>
          <w:szCs w:val="21"/>
          <w14:ligatures w14:val="none"/>
        </w:rPr>
        <w:t xml:space="preserve"> of </w:t>
      </w:r>
      <w:r w:rsidR="00AF533E">
        <w:rPr>
          <w:rFonts w:ascii="Times New Roman" w:eastAsia="等线" w:hAnsi="Times New Roman" w:cs="Times New Roman" w:hint="eastAsia"/>
          <w:b/>
          <w:bCs/>
          <w:i/>
          <w:iCs/>
          <w:kern w:val="0"/>
          <w:szCs w:val="21"/>
          <w14:ligatures w14:val="none"/>
        </w:rPr>
        <w:t>Mode-B</w:t>
      </w:r>
      <w:r w:rsidRPr="00112ED2">
        <w:rPr>
          <w:rFonts w:ascii="Times New Roman" w:eastAsia="等线" w:hAnsi="Times New Roman" w:cs="Times New Roman"/>
          <w:b/>
          <w:bCs/>
          <w:i/>
          <w:iCs/>
          <w:kern w:val="0"/>
          <w:szCs w:val="21"/>
          <w14:ligatures w14:val="none"/>
        </w:rPr>
        <w:t xml:space="preserve">, </w:t>
      </w:r>
      <w:r w:rsidRPr="00112ED2">
        <w:rPr>
          <w:rFonts w:ascii="Times New Roman" w:eastAsia="等线" w:hAnsi="Times New Roman" w:cs="Times New Roman" w:hint="eastAsia"/>
          <w:b/>
          <w:bCs/>
          <w:i/>
          <w:iCs/>
          <w:kern w:val="0"/>
          <w:szCs w:val="21"/>
          <w14:ligatures w14:val="none"/>
        </w:rPr>
        <w:t xml:space="preserve">the CSI processing criteria is not clear as </w:t>
      </w:r>
      <w:r w:rsidRPr="00112ED2">
        <w:rPr>
          <w:rFonts w:ascii="Times New Roman" w:eastAsia="等线" w:hAnsi="Times New Roman" w:cs="Times New Roman"/>
          <w:b/>
          <w:bCs/>
          <w:i/>
          <w:iCs/>
          <w:kern w:val="0"/>
          <w:szCs w:val="21"/>
          <w14:ligatures w14:val="none"/>
        </w:rPr>
        <w:t>the first channel and second channel are transmitted only when UE detects the corresponding event</w:t>
      </w:r>
      <w:r w:rsidRPr="00112ED2">
        <w:rPr>
          <w:rFonts w:ascii="Times New Roman" w:eastAsia="等线" w:hAnsi="Times New Roman" w:cs="Times New Roman" w:hint="eastAsia"/>
          <w:b/>
          <w:bCs/>
          <w:i/>
          <w:iCs/>
          <w:kern w:val="0"/>
          <w:szCs w:val="21"/>
          <w14:ligatures w14:val="none"/>
        </w:rPr>
        <w:t>.</w:t>
      </w:r>
    </w:p>
    <w:p w14:paraId="53BE24D6" w14:textId="2C2750FB" w:rsidR="006D172A" w:rsidRPr="00112ED2"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 xml:space="preserve">Observation </w:t>
      </w:r>
      <w:r w:rsidR="000A4C30">
        <w:rPr>
          <w:rFonts w:ascii="Times New Roman" w:eastAsia="等线" w:hAnsi="Times New Roman" w:cs="Times New Roman" w:hint="eastAsia"/>
          <w:b/>
          <w:bCs/>
          <w:i/>
          <w:iCs/>
          <w:kern w:val="0"/>
          <w:szCs w:val="21"/>
          <w14:ligatures w14:val="none"/>
        </w:rPr>
        <w:t>8</w:t>
      </w:r>
      <w:r w:rsidRPr="00112ED2">
        <w:rPr>
          <w:rFonts w:ascii="Times New Roman" w:eastAsia="等线" w:hAnsi="Times New Roman" w:cs="Times New Roman" w:hint="eastAsia"/>
          <w:b/>
          <w:bCs/>
          <w:i/>
          <w:iCs/>
          <w:kern w:val="0"/>
          <w:szCs w:val="21"/>
          <w14:ligatures w14:val="none"/>
        </w:rPr>
        <w:t>: C</w:t>
      </w:r>
      <w:r w:rsidRPr="00112ED2">
        <w:rPr>
          <w:rFonts w:ascii="Times New Roman" w:eastAsia="等线" w:hAnsi="Times New Roman" w:cs="Times New Roman"/>
          <w:b/>
          <w:bCs/>
          <w:i/>
          <w:iCs/>
          <w:kern w:val="0"/>
          <w:szCs w:val="21"/>
          <w14:ligatures w14:val="none"/>
        </w:rPr>
        <w:t xml:space="preserve">lause 5.2.5 of TS 38.214 defines the priority rules for different CSI reports. This is </w:t>
      </w:r>
      <w:r w:rsidRPr="00112ED2">
        <w:rPr>
          <w:rFonts w:ascii="Times New Roman" w:eastAsia="等线" w:hAnsi="Times New Roman" w:cs="Times New Roman" w:hint="eastAsia"/>
          <w:b/>
          <w:bCs/>
          <w:i/>
          <w:iCs/>
          <w:kern w:val="0"/>
          <w:szCs w:val="21"/>
          <w14:ligatures w14:val="none"/>
        </w:rPr>
        <w:t>designed</w:t>
      </w:r>
      <w:r w:rsidRPr="00112ED2">
        <w:rPr>
          <w:rFonts w:ascii="Times New Roman" w:eastAsia="等线" w:hAnsi="Times New Roman" w:cs="Times New Roman"/>
          <w:b/>
          <w:bCs/>
          <w:i/>
          <w:iCs/>
          <w:kern w:val="0"/>
          <w:szCs w:val="21"/>
          <w14:ligatures w14:val="none"/>
        </w:rPr>
        <w:t xml:space="preserve"> to help the UE determine the dropping and mapping rules when multiple CSI reports are activated or reported simultaneously.</w:t>
      </w:r>
    </w:p>
    <w:p w14:paraId="09850176" w14:textId="77777777" w:rsidR="0079575B" w:rsidRDefault="0079575B" w:rsidP="0079575B">
      <w:pPr>
        <w:widowControl/>
        <w:autoSpaceDE w:val="0"/>
        <w:autoSpaceDN w:val="0"/>
        <w:adjustRightInd w:val="0"/>
        <w:snapToGrid w:val="0"/>
        <w:spacing w:before="120" w:after="120" w:line="240" w:lineRule="auto"/>
        <w:jc w:val="both"/>
        <w:rPr>
          <w:rFonts w:ascii="Times New Roman" w:eastAsia="等线" w:hAnsi="Times New Roman" w:cs="Times New Roman"/>
          <w:b/>
          <w:bCs/>
          <w:i/>
          <w:kern w:val="0"/>
          <w:szCs w:val="21"/>
          <w14:ligatures w14:val="none"/>
        </w:rPr>
      </w:pPr>
    </w:p>
    <w:p w14:paraId="0524AB9C" w14:textId="0337AA18" w:rsidR="0079575B" w:rsidRPr="0079575B" w:rsidRDefault="0079575B" w:rsidP="0079575B">
      <w:pPr>
        <w:widowControl/>
        <w:autoSpaceDE w:val="0"/>
        <w:autoSpaceDN w:val="0"/>
        <w:adjustRightInd w:val="0"/>
        <w:snapToGrid w:val="0"/>
        <w:spacing w:before="120" w:after="120" w:line="240" w:lineRule="auto"/>
        <w:jc w:val="both"/>
        <w:rPr>
          <w:rFonts w:ascii="Times New Roman" w:eastAsia="等线" w:hAnsi="Times New Roman" w:cs="Times New Roman"/>
          <w:b/>
          <w:bCs/>
          <w:i/>
          <w:kern w:val="0"/>
          <w:szCs w:val="21"/>
          <w14:ligatures w14:val="none"/>
        </w:rPr>
      </w:pPr>
      <w:r w:rsidRPr="0079575B">
        <w:rPr>
          <w:rFonts w:ascii="Times New Roman" w:eastAsia="等线" w:hAnsi="Times New Roman" w:cs="Times New Roman"/>
          <w:b/>
          <w:bCs/>
          <w:i/>
          <w:kern w:val="0"/>
          <w:szCs w:val="21"/>
          <w14:ligatures w14:val="none"/>
        </w:rPr>
        <w:t>Proposal 1: Support Option 1, i.e., The RS for current beam can be a CSI-RS for beam management derived from the QCL RS in the indicated TCI state.</w:t>
      </w:r>
    </w:p>
    <w:p w14:paraId="6F12EAB4" w14:textId="6AD8335F" w:rsidR="006D172A" w:rsidRDefault="0079575B" w:rsidP="0079575B">
      <w:pPr>
        <w:widowControl/>
        <w:autoSpaceDE w:val="0"/>
        <w:autoSpaceDN w:val="0"/>
        <w:adjustRightInd w:val="0"/>
        <w:snapToGrid w:val="0"/>
        <w:spacing w:before="120" w:after="120" w:line="240" w:lineRule="auto"/>
        <w:jc w:val="both"/>
        <w:rPr>
          <w:rFonts w:ascii="Times New Roman" w:eastAsia="等线" w:hAnsi="Times New Roman" w:cs="Times New Roman"/>
          <w:b/>
          <w:bCs/>
          <w:i/>
          <w:kern w:val="0"/>
          <w:szCs w:val="21"/>
          <w14:ligatures w14:val="none"/>
        </w:rPr>
      </w:pPr>
      <w:r w:rsidRPr="0079575B">
        <w:rPr>
          <w:rFonts w:ascii="Times New Roman" w:eastAsia="等线" w:hAnsi="Times New Roman" w:cs="Times New Roman"/>
          <w:b/>
          <w:bCs/>
          <w:i/>
          <w:kern w:val="0"/>
          <w:szCs w:val="21"/>
          <w14:ligatures w14:val="none"/>
        </w:rPr>
        <w:t xml:space="preserve">Proposal 2: When the QCL RS of the indicated TCI state is TRS, network can further indicate whether the current beam is CSI-RS for BM or SSB which is </w:t>
      </w:r>
      <w:proofErr w:type="spellStart"/>
      <w:r w:rsidRPr="0079575B">
        <w:rPr>
          <w:rFonts w:ascii="Times New Roman" w:eastAsia="等线" w:hAnsi="Times New Roman" w:cs="Times New Roman"/>
          <w:b/>
          <w:bCs/>
          <w:i/>
          <w:kern w:val="0"/>
          <w:szCs w:val="21"/>
          <w14:ligatures w14:val="none"/>
        </w:rPr>
        <w:t>QCLed</w:t>
      </w:r>
      <w:proofErr w:type="spellEnd"/>
      <w:r w:rsidRPr="0079575B">
        <w:rPr>
          <w:rFonts w:ascii="Times New Roman" w:eastAsia="等线" w:hAnsi="Times New Roman" w:cs="Times New Roman"/>
          <w:b/>
          <w:bCs/>
          <w:i/>
          <w:kern w:val="0"/>
          <w:szCs w:val="21"/>
          <w14:ligatures w14:val="none"/>
        </w:rPr>
        <w:t xml:space="preserve"> with the QCL RS in the indicated TCI state.</w:t>
      </w:r>
    </w:p>
    <w:p w14:paraId="4E208AE1" w14:textId="2FC5AABE" w:rsidR="006D172A"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3F2370">
        <w:rPr>
          <w:rFonts w:ascii="Times New Roman" w:eastAsia="等线" w:hAnsi="Times New Roman" w:cs="Times New Roman"/>
          <w:b/>
          <w:bCs/>
          <w:i/>
          <w:kern w:val="0"/>
          <w:szCs w:val="21"/>
          <w:lang w:val="en-GB"/>
          <w14:ligatures w14:val="none"/>
        </w:rPr>
        <w:t xml:space="preserve">Proposal </w:t>
      </w:r>
      <w:r>
        <w:rPr>
          <w:rFonts w:ascii="Times New Roman" w:eastAsia="等线" w:hAnsi="Times New Roman" w:cs="Times New Roman" w:hint="eastAsia"/>
          <w:b/>
          <w:bCs/>
          <w:i/>
          <w:kern w:val="0"/>
          <w:szCs w:val="21"/>
          <w:lang w:val="en-GB"/>
          <w14:ligatures w14:val="none"/>
        </w:rPr>
        <w:t>3</w:t>
      </w:r>
      <w:r w:rsidRPr="003F2370">
        <w:rPr>
          <w:rFonts w:ascii="Times New Roman" w:eastAsia="等线" w:hAnsi="Times New Roman" w:cs="Times New Roman"/>
          <w:b/>
          <w:bCs/>
          <w:i/>
          <w:kern w:val="0"/>
          <w:szCs w:val="21"/>
          <w:lang w:val="en-GB"/>
          <w14:ligatures w14:val="none"/>
        </w:rPr>
        <w:t>:</w:t>
      </w:r>
      <w:r w:rsidRPr="003F2370">
        <w:rPr>
          <w:rFonts w:ascii="Times New Roman" w:eastAsia="等线" w:hAnsi="Times New Roman" w:cs="Times New Roman"/>
          <w:b/>
          <w:i/>
          <w:kern w:val="0"/>
          <w:szCs w:val="21"/>
          <w:lang w:val="en-GB"/>
          <w14:ligatures w14:val="none"/>
        </w:rPr>
        <w:t xml:space="preserve"> Option-2</w:t>
      </w:r>
      <w:r>
        <w:rPr>
          <w:rFonts w:ascii="Times New Roman" w:eastAsia="等线" w:hAnsi="Times New Roman" w:cs="Times New Roman" w:hint="eastAsia"/>
          <w:b/>
          <w:i/>
          <w:kern w:val="0"/>
          <w:szCs w:val="21"/>
          <w:lang w:val="en-GB"/>
          <w14:ligatures w14:val="none"/>
        </w:rPr>
        <w:t>, f</w:t>
      </w:r>
      <w:r w:rsidRPr="00FC41E8">
        <w:rPr>
          <w:rFonts w:ascii="Times New Roman" w:eastAsia="等线" w:hAnsi="Times New Roman" w:cs="Times New Roman"/>
          <w:b/>
          <w:i/>
          <w:kern w:val="0"/>
          <w:szCs w:val="21"/>
          <w:lang w:val="en-GB"/>
          <w14:ligatures w14:val="none"/>
        </w:rPr>
        <w:t>urther support TRS as measurement RS of current beam for determining L1-RSRP</w:t>
      </w:r>
      <w:r>
        <w:rPr>
          <w:rFonts w:ascii="Times New Roman" w:eastAsia="等线" w:hAnsi="Times New Roman" w:cs="Times New Roman" w:hint="eastAsia"/>
          <w:b/>
          <w:i/>
          <w:kern w:val="0"/>
          <w:szCs w:val="21"/>
          <w:lang w:val="en-GB"/>
          <w14:ligatures w14:val="none"/>
        </w:rPr>
        <w:t>,</w:t>
      </w:r>
      <w:r w:rsidRPr="00FC41E8">
        <w:rPr>
          <w:rFonts w:ascii="Times New Roman" w:eastAsia="等线" w:hAnsi="Times New Roman" w:cs="Times New Roman"/>
          <w:b/>
          <w:i/>
          <w:kern w:val="0"/>
          <w:szCs w:val="21"/>
          <w:lang w:val="en-GB"/>
          <w14:ligatures w14:val="none"/>
        </w:rPr>
        <w:t xml:space="preserve"> </w:t>
      </w:r>
      <w:r w:rsidRPr="003F2370">
        <w:rPr>
          <w:rFonts w:ascii="Times New Roman" w:eastAsia="等线" w:hAnsi="Times New Roman" w:cs="Times New Roman"/>
          <w:b/>
          <w:i/>
          <w:kern w:val="0"/>
          <w:szCs w:val="21"/>
          <w:lang w:val="en-GB"/>
          <w14:ligatures w14:val="none"/>
        </w:rPr>
        <w:t xml:space="preserve">is not </w:t>
      </w:r>
      <w:r>
        <w:rPr>
          <w:rFonts w:ascii="Times New Roman" w:eastAsia="等线" w:hAnsi="Times New Roman" w:cs="Times New Roman" w:hint="eastAsia"/>
          <w:b/>
          <w:i/>
          <w:kern w:val="0"/>
          <w:szCs w:val="21"/>
          <w:lang w:val="en-GB"/>
          <w14:ligatures w14:val="none"/>
        </w:rPr>
        <w:t>supported</w:t>
      </w:r>
      <w:r w:rsidRPr="003F2370">
        <w:rPr>
          <w:rFonts w:ascii="Times New Roman" w:eastAsia="等线" w:hAnsi="Times New Roman" w:cs="Times New Roman"/>
          <w:b/>
          <w:i/>
          <w:kern w:val="0"/>
          <w:szCs w:val="21"/>
          <w:lang w:val="en-GB"/>
          <w14:ligatures w14:val="none"/>
        </w:rPr>
        <w:t>.</w:t>
      </w:r>
    </w:p>
    <w:p w14:paraId="02A98EE2" w14:textId="77777777" w:rsidR="0079575B" w:rsidRPr="0079575B" w:rsidRDefault="0079575B" w:rsidP="0079575B">
      <w:pPr>
        <w:widowControl/>
        <w:autoSpaceDE w:val="0"/>
        <w:autoSpaceDN w:val="0"/>
        <w:adjustRightInd w:val="0"/>
        <w:snapToGrid w:val="0"/>
        <w:spacing w:before="120" w:after="120" w:line="240" w:lineRule="auto"/>
        <w:rPr>
          <w:rFonts w:ascii="Times New Roman" w:eastAsia="等线" w:hAnsi="Times New Roman" w:cs="Times New Roman"/>
          <w:b/>
          <w:bCs/>
          <w:i/>
          <w:iCs/>
          <w:kern w:val="0"/>
          <w:szCs w:val="21"/>
          <w14:ligatures w14:val="none"/>
        </w:rPr>
      </w:pPr>
      <w:r w:rsidRPr="0079575B">
        <w:rPr>
          <w:rFonts w:ascii="Times New Roman" w:eastAsia="等线" w:hAnsi="Times New Roman" w:cs="Times New Roman"/>
          <w:b/>
          <w:bCs/>
          <w:i/>
          <w:iCs/>
          <w:kern w:val="0"/>
          <w:szCs w:val="21"/>
          <w14:ligatures w14:val="none"/>
        </w:rPr>
        <w:t>Proposal 4: Support Option-2 by introducing subset for new beam measurements.</w:t>
      </w:r>
    </w:p>
    <w:p w14:paraId="47C31A09" w14:textId="3DDB258E" w:rsidR="0079575B" w:rsidRPr="0079575B" w:rsidRDefault="0079575B" w:rsidP="0079575B">
      <w:pPr>
        <w:widowControl/>
        <w:autoSpaceDE w:val="0"/>
        <w:autoSpaceDN w:val="0"/>
        <w:adjustRightInd w:val="0"/>
        <w:snapToGrid w:val="0"/>
        <w:spacing w:before="120" w:after="120" w:line="240" w:lineRule="auto"/>
        <w:rPr>
          <w:rFonts w:ascii="Times New Roman" w:eastAsia="等线" w:hAnsi="Times New Roman" w:cs="Times New Roman"/>
          <w:b/>
          <w:bCs/>
          <w:i/>
          <w:iCs/>
          <w:kern w:val="0"/>
          <w:szCs w:val="21"/>
          <w14:ligatures w14:val="none"/>
        </w:rPr>
      </w:pPr>
      <w:r w:rsidRPr="0079575B">
        <w:rPr>
          <w:rFonts w:ascii="Times New Roman" w:eastAsia="等线" w:hAnsi="Times New Roman" w:cs="Times New Roman"/>
          <w:b/>
          <w:bCs/>
          <w:i/>
          <w:iCs/>
          <w:kern w:val="0"/>
          <w:szCs w:val="21"/>
          <w14:ligatures w14:val="none"/>
        </w:rPr>
        <w:t>Proposal 5: For a TCI state activated by a MAC CE, a subset of RS for new beam measurement is indicated simultaneously.</w:t>
      </w:r>
    </w:p>
    <w:p w14:paraId="38B120F0" w14:textId="725C4610" w:rsidR="006D172A" w:rsidRPr="000B5510"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B5510">
        <w:rPr>
          <w:rFonts w:ascii="Times New Roman" w:eastAsia="等线" w:hAnsi="Times New Roman" w:cs="Times New Roman" w:hint="eastAsia"/>
          <w:b/>
          <w:i/>
          <w:kern w:val="0"/>
          <w:szCs w:val="21"/>
          <w14:ligatures w14:val="none"/>
        </w:rPr>
        <w:t xml:space="preserve">Proposal </w:t>
      </w:r>
      <w:r>
        <w:rPr>
          <w:rFonts w:ascii="Times New Roman" w:eastAsia="等线" w:hAnsi="Times New Roman" w:cs="Times New Roman" w:hint="eastAsia"/>
          <w:b/>
          <w:i/>
          <w:kern w:val="0"/>
          <w:szCs w:val="21"/>
          <w14:ligatures w14:val="none"/>
        </w:rPr>
        <w:t>6</w:t>
      </w:r>
      <w:r w:rsidRPr="000B5510">
        <w:rPr>
          <w:rFonts w:ascii="Times New Roman" w:eastAsia="等线" w:hAnsi="Times New Roman" w:cs="Times New Roman" w:hint="eastAsia"/>
          <w:b/>
          <w:i/>
          <w:kern w:val="0"/>
          <w:szCs w:val="21"/>
          <w14:ligatures w14:val="none"/>
        </w:rPr>
        <w:t xml:space="preserve">: For Event-2, </w:t>
      </w:r>
      <w:r w:rsidRPr="000B5510">
        <w:rPr>
          <w:rFonts w:ascii="Times New Roman" w:eastAsia="等线" w:hAnsi="Times New Roman" w:cs="Times New Roman"/>
          <w:b/>
          <w:i/>
          <w:kern w:val="0"/>
          <w:szCs w:val="21"/>
          <w14:ligatures w14:val="none"/>
        </w:rPr>
        <w:t>UE should scal</w:t>
      </w:r>
      <w:r>
        <w:rPr>
          <w:rFonts w:ascii="Times New Roman" w:eastAsia="等线" w:hAnsi="Times New Roman" w:cs="Times New Roman" w:hint="eastAsia"/>
          <w:b/>
          <w:i/>
          <w:kern w:val="0"/>
          <w:szCs w:val="21"/>
          <w14:ligatures w14:val="none"/>
        </w:rPr>
        <w:t>e</w:t>
      </w:r>
      <w:r w:rsidRPr="000B5510">
        <w:rPr>
          <w:rFonts w:ascii="Times New Roman" w:eastAsia="等线" w:hAnsi="Times New Roman" w:cs="Times New Roman"/>
          <w:b/>
          <w:i/>
          <w:kern w:val="0"/>
          <w:szCs w:val="21"/>
          <w14:ligatures w14:val="none"/>
        </w:rPr>
        <w:t xml:space="preserve"> the transmission power of</w:t>
      </w:r>
      <w:r w:rsidRPr="000B5510">
        <w:rPr>
          <w:rFonts w:ascii="Times New Roman" w:eastAsia="等线" w:hAnsi="Times New Roman" w:cs="Times New Roman" w:hint="eastAsia"/>
          <w:b/>
          <w:i/>
          <w:kern w:val="0"/>
          <w:szCs w:val="21"/>
          <w14:ligatures w14:val="none"/>
        </w:rPr>
        <w:t xml:space="preserve"> current and new beam</w:t>
      </w:r>
      <w:r>
        <w:rPr>
          <w:rFonts w:ascii="Times New Roman" w:eastAsia="等线" w:hAnsi="Times New Roman" w:cs="Times New Roman" w:hint="eastAsia"/>
          <w:b/>
          <w:i/>
          <w:kern w:val="0"/>
          <w:szCs w:val="21"/>
          <w14:ligatures w14:val="none"/>
        </w:rPr>
        <w:t>(s)</w:t>
      </w:r>
      <w:r w:rsidRPr="00FC41E8">
        <w:rPr>
          <w:rFonts w:ascii="Times New Roman" w:eastAsia="等线" w:hAnsi="Times New Roman" w:cs="Times New Roman"/>
          <w:b/>
          <w:i/>
          <w:kern w:val="0"/>
          <w:szCs w:val="21"/>
          <w14:ligatures w14:val="none"/>
        </w:rPr>
        <w:t xml:space="preserve"> </w:t>
      </w:r>
      <w:r>
        <w:rPr>
          <w:rFonts w:ascii="Times New Roman" w:eastAsia="等线" w:hAnsi="Times New Roman" w:cs="Times New Roman" w:hint="eastAsia"/>
          <w:b/>
          <w:i/>
          <w:kern w:val="0"/>
          <w:szCs w:val="21"/>
          <w14:ligatures w14:val="none"/>
        </w:rPr>
        <w:t xml:space="preserve">before </w:t>
      </w:r>
      <w:r w:rsidRPr="000B5510">
        <w:rPr>
          <w:rFonts w:ascii="Times New Roman" w:eastAsia="等线" w:hAnsi="Times New Roman" w:cs="Times New Roman"/>
          <w:b/>
          <w:i/>
          <w:kern w:val="0"/>
          <w:szCs w:val="21"/>
          <w14:ligatures w14:val="none"/>
        </w:rPr>
        <w:t>apply</w:t>
      </w:r>
      <w:r>
        <w:rPr>
          <w:rFonts w:ascii="Times New Roman" w:eastAsia="等线" w:hAnsi="Times New Roman" w:cs="Times New Roman" w:hint="eastAsia"/>
          <w:b/>
          <w:i/>
          <w:kern w:val="0"/>
          <w:szCs w:val="21"/>
          <w14:ligatures w14:val="none"/>
        </w:rPr>
        <w:t>ing</w:t>
      </w:r>
      <w:r w:rsidRPr="000B5510">
        <w:rPr>
          <w:rFonts w:ascii="Times New Roman" w:eastAsia="等线" w:hAnsi="Times New Roman" w:cs="Times New Roman"/>
          <w:b/>
          <w:i/>
          <w:kern w:val="0"/>
          <w:szCs w:val="21"/>
          <w14:ligatures w14:val="none"/>
        </w:rPr>
        <w:t xml:space="preserve"> the threshold to L1-RSRP measuremen</w:t>
      </w:r>
      <w:r>
        <w:rPr>
          <w:rFonts w:ascii="Times New Roman" w:eastAsia="等线" w:hAnsi="Times New Roman" w:cs="Times New Roman" w:hint="eastAsia"/>
          <w:b/>
          <w:i/>
          <w:kern w:val="0"/>
          <w:szCs w:val="21"/>
          <w14:ligatures w14:val="none"/>
        </w:rPr>
        <w:t>ts</w:t>
      </w:r>
      <w:r w:rsidRPr="000B5510">
        <w:rPr>
          <w:rFonts w:ascii="Times New Roman" w:eastAsia="等线" w:hAnsi="Times New Roman" w:cs="Times New Roman" w:hint="eastAsia"/>
          <w:b/>
          <w:i/>
          <w:kern w:val="0"/>
          <w:szCs w:val="21"/>
          <w14:ligatures w14:val="none"/>
        </w:rPr>
        <w:t>.</w:t>
      </w:r>
    </w:p>
    <w:p w14:paraId="1E4BF85F" w14:textId="5904FC00" w:rsidR="006D172A" w:rsidRPr="0062116D"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lang w:val="en-GB"/>
          <w14:ligatures w14:val="none"/>
        </w:rPr>
      </w:pPr>
      <w:r w:rsidRPr="0062116D">
        <w:rPr>
          <w:rFonts w:ascii="Times New Roman" w:eastAsia="等线" w:hAnsi="Times New Roman" w:cs="Times New Roman"/>
          <w:b/>
          <w:i/>
          <w:kern w:val="0"/>
          <w:szCs w:val="21"/>
          <w:lang w:val="en-GB"/>
          <w14:ligatures w14:val="none"/>
        </w:rPr>
        <w:t xml:space="preserve">Proposal </w:t>
      </w:r>
      <w:r>
        <w:rPr>
          <w:rFonts w:ascii="Times New Roman" w:eastAsia="等线" w:hAnsi="Times New Roman" w:cs="Times New Roman" w:hint="eastAsia"/>
          <w:b/>
          <w:i/>
          <w:kern w:val="0"/>
          <w:szCs w:val="21"/>
          <w:lang w:val="en-GB"/>
          <w14:ligatures w14:val="none"/>
        </w:rPr>
        <w:t>7</w:t>
      </w:r>
      <w:r w:rsidRPr="0062116D">
        <w:rPr>
          <w:rFonts w:ascii="Times New Roman" w:eastAsia="等线" w:hAnsi="Times New Roman" w:cs="Times New Roman"/>
          <w:b/>
          <w:i/>
          <w:kern w:val="0"/>
          <w:szCs w:val="21"/>
          <w:lang w:val="en-GB"/>
          <w14:ligatures w14:val="none"/>
        </w:rPr>
        <w:t xml:space="preserve">: For Event-2 in inter-cell scenario, </w:t>
      </w:r>
    </w:p>
    <w:p w14:paraId="63840CA2" w14:textId="77777777" w:rsidR="006D172A" w:rsidRPr="005024E0" w:rsidRDefault="006D172A" w:rsidP="004B0045">
      <w:pPr>
        <w:widowControl/>
        <w:numPr>
          <w:ilvl w:val="0"/>
          <w:numId w:val="15"/>
        </w:numPr>
        <w:autoSpaceDE w:val="0"/>
        <w:autoSpaceDN w:val="0"/>
        <w:adjustRightInd w:val="0"/>
        <w:snapToGrid w:val="0"/>
        <w:spacing w:before="120" w:after="120" w:line="240" w:lineRule="auto"/>
        <w:contextualSpacing/>
        <w:jc w:val="both"/>
        <w:rPr>
          <w:rFonts w:ascii="Times New Roman" w:eastAsia="等线" w:hAnsi="Times New Roman" w:cs="Times New Roman"/>
          <w:b/>
          <w:i/>
          <w:kern w:val="0"/>
          <w:szCs w:val="21"/>
          <w:lang w:eastAsia="en-US"/>
          <w14:ligatures w14:val="none"/>
        </w:rPr>
      </w:pPr>
      <w:r w:rsidRPr="00ED2078">
        <w:rPr>
          <w:rFonts w:ascii="Times New Roman" w:eastAsia="等线" w:hAnsi="Times New Roman" w:cs="Times New Roman" w:hint="eastAsia"/>
          <w:b/>
          <w:i/>
          <w:kern w:val="0"/>
          <w:szCs w:val="21"/>
          <w14:ligatures w14:val="none"/>
        </w:rPr>
        <w:t>New beam</w:t>
      </w:r>
      <w:r>
        <w:rPr>
          <w:rFonts w:ascii="Times New Roman" w:eastAsia="等线" w:hAnsi="Times New Roman" w:cs="Times New Roman" w:hint="eastAsia"/>
          <w:b/>
          <w:i/>
          <w:kern w:val="0"/>
          <w:szCs w:val="21"/>
          <w14:ligatures w14:val="none"/>
        </w:rPr>
        <w:t>(</w:t>
      </w:r>
      <w:r w:rsidRPr="00ED2078">
        <w:rPr>
          <w:rFonts w:ascii="Times New Roman" w:eastAsia="等线" w:hAnsi="Times New Roman" w:cs="Times New Roman" w:hint="eastAsia"/>
          <w:b/>
          <w:i/>
          <w:kern w:val="0"/>
          <w:szCs w:val="21"/>
          <w14:ligatures w14:val="none"/>
        </w:rPr>
        <w:t>s</w:t>
      </w:r>
      <w:r>
        <w:rPr>
          <w:rFonts w:ascii="Times New Roman" w:eastAsia="等线" w:hAnsi="Times New Roman" w:cs="Times New Roman" w:hint="eastAsia"/>
          <w:b/>
          <w:i/>
          <w:kern w:val="0"/>
          <w:szCs w:val="21"/>
          <w14:ligatures w14:val="none"/>
        </w:rPr>
        <w:t>)</w:t>
      </w:r>
      <w:r w:rsidRPr="00ED2078">
        <w:rPr>
          <w:rFonts w:ascii="Times New Roman" w:eastAsia="等线" w:hAnsi="Times New Roman" w:cs="Times New Roman" w:hint="eastAsia"/>
          <w:b/>
          <w:i/>
          <w:kern w:val="0"/>
          <w:szCs w:val="21"/>
          <w14:ligatures w14:val="none"/>
        </w:rPr>
        <w:t xml:space="preserve"> can either be SSB</w:t>
      </w:r>
      <w:r>
        <w:rPr>
          <w:rFonts w:ascii="Times New Roman" w:eastAsia="等线" w:hAnsi="Times New Roman" w:cs="Times New Roman" w:hint="eastAsia"/>
          <w:b/>
          <w:i/>
          <w:kern w:val="0"/>
          <w:szCs w:val="21"/>
          <w14:ligatures w14:val="none"/>
        </w:rPr>
        <w:t>(s)</w:t>
      </w:r>
      <w:r w:rsidRPr="00ED2078">
        <w:rPr>
          <w:rFonts w:ascii="Times New Roman" w:eastAsia="等线" w:hAnsi="Times New Roman" w:cs="Times New Roman" w:hint="eastAsia"/>
          <w:b/>
          <w:i/>
          <w:kern w:val="0"/>
          <w:szCs w:val="21"/>
          <w14:ligatures w14:val="none"/>
        </w:rPr>
        <w:t xml:space="preserve"> </w:t>
      </w:r>
      <w:r w:rsidRPr="005024E0">
        <w:rPr>
          <w:rFonts w:ascii="Times New Roman" w:eastAsia="等线" w:hAnsi="Times New Roman" w:cs="Times New Roman" w:hint="eastAsia"/>
          <w:b/>
          <w:i/>
          <w:kern w:val="0"/>
          <w:szCs w:val="21"/>
          <w14:ligatures w14:val="none"/>
        </w:rPr>
        <w:t>from non-serving cells or both serving and non-serving cells.</w:t>
      </w:r>
    </w:p>
    <w:p w14:paraId="5BE57E90" w14:textId="77777777" w:rsidR="006D172A" w:rsidRPr="00E67799" w:rsidRDefault="006D172A" w:rsidP="004B0045">
      <w:pPr>
        <w:widowControl/>
        <w:numPr>
          <w:ilvl w:val="0"/>
          <w:numId w:val="15"/>
        </w:numPr>
        <w:autoSpaceDE w:val="0"/>
        <w:autoSpaceDN w:val="0"/>
        <w:adjustRightInd w:val="0"/>
        <w:snapToGrid w:val="0"/>
        <w:spacing w:before="120" w:after="120" w:line="240" w:lineRule="auto"/>
        <w:contextualSpacing/>
        <w:jc w:val="both"/>
        <w:rPr>
          <w:rFonts w:ascii="Times New Roman" w:eastAsia="等线" w:hAnsi="Times New Roman" w:cs="Times New Roman"/>
          <w:bCs/>
          <w:iCs/>
          <w:kern w:val="0"/>
          <w:szCs w:val="21"/>
          <w:lang w:eastAsia="en-US"/>
          <w14:ligatures w14:val="none"/>
        </w:rPr>
      </w:pPr>
      <w:r w:rsidRPr="00E67799">
        <w:rPr>
          <w:rFonts w:ascii="Times New Roman" w:eastAsia="等线" w:hAnsi="Times New Roman" w:cs="Times New Roman" w:hint="eastAsia"/>
          <w:b/>
          <w:i/>
          <w:kern w:val="0"/>
          <w:szCs w:val="21"/>
          <w14:ligatures w14:val="none"/>
        </w:rPr>
        <w:t>Current beam should belong to serving cell.</w:t>
      </w:r>
    </w:p>
    <w:p w14:paraId="4448BDA1" w14:textId="6F87C951" w:rsidR="006D172A" w:rsidRPr="000E2D8D"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D2078">
        <w:rPr>
          <w:rFonts w:ascii="Times New Roman" w:eastAsia="等线" w:hAnsi="Times New Roman" w:cs="Times New Roman" w:hint="eastAsia"/>
          <w:b/>
          <w:i/>
          <w:kern w:val="0"/>
          <w:szCs w:val="21"/>
          <w14:ligatures w14:val="none"/>
        </w:rPr>
        <w:t xml:space="preserve">Proposal </w:t>
      </w:r>
      <w:r>
        <w:rPr>
          <w:rFonts w:ascii="Times New Roman" w:eastAsia="等线" w:hAnsi="Times New Roman" w:cs="Times New Roman" w:hint="eastAsia"/>
          <w:b/>
          <w:i/>
          <w:kern w:val="0"/>
          <w:szCs w:val="21"/>
          <w14:ligatures w14:val="none"/>
        </w:rPr>
        <w:t>8</w:t>
      </w:r>
      <w:r w:rsidRPr="00ED2078">
        <w:rPr>
          <w:rFonts w:ascii="Times New Roman" w:eastAsia="等线" w:hAnsi="Times New Roman" w:cs="Times New Roman" w:hint="eastAsia"/>
          <w:b/>
          <w:i/>
          <w:kern w:val="0"/>
          <w:szCs w:val="21"/>
          <w14:ligatures w14:val="none"/>
        </w:rPr>
        <w:t xml:space="preserve">: </w:t>
      </w:r>
      <w:r w:rsidRPr="00ED2078">
        <w:rPr>
          <w:rFonts w:ascii="Times New Roman" w:eastAsia="等线" w:hAnsi="Times New Roman" w:cs="Times New Roman"/>
          <w:b/>
          <w:i/>
          <w:kern w:val="0"/>
          <w:szCs w:val="21"/>
          <w14:ligatures w14:val="none"/>
        </w:rPr>
        <w:t xml:space="preserve">Regarding the triggering event determination for Event-2 in an inter-cell scenario, </w:t>
      </w:r>
      <w:r>
        <w:rPr>
          <w:rFonts w:ascii="Times New Roman" w:eastAsia="等线" w:hAnsi="Times New Roman" w:cs="Times New Roman" w:hint="eastAsia"/>
          <w:b/>
          <w:i/>
          <w:kern w:val="0"/>
          <w:szCs w:val="21"/>
          <w14:ligatures w14:val="none"/>
        </w:rPr>
        <w:t xml:space="preserve">support cell-level filtering, i.e., </w:t>
      </w:r>
      <w:r w:rsidRPr="00ED2078">
        <w:rPr>
          <w:rFonts w:ascii="Times New Roman" w:eastAsia="等线" w:hAnsi="Times New Roman" w:cs="Times New Roman"/>
          <w:b/>
          <w:i/>
          <w:kern w:val="0"/>
          <w:szCs w:val="21"/>
          <w14:ligatures w14:val="none"/>
        </w:rPr>
        <w:t>if within a configurable time window, the number of Event-2 instances for a non-serving cell is greater than or equal to a configurable number M, a UE-initiated beam report should occur.</w:t>
      </w:r>
    </w:p>
    <w:p w14:paraId="4598D230" w14:textId="0956870B" w:rsidR="006D172A"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3F2370">
        <w:rPr>
          <w:rFonts w:ascii="Times New Roman" w:eastAsia="等线" w:hAnsi="Times New Roman" w:cs="Times New Roman"/>
          <w:b/>
          <w:bCs/>
          <w:i/>
          <w:kern w:val="0"/>
          <w:szCs w:val="21"/>
          <w14:ligatures w14:val="none"/>
        </w:rPr>
        <w:t>Proposal</w:t>
      </w:r>
      <w:r>
        <w:rPr>
          <w:rFonts w:ascii="Times New Roman" w:eastAsia="等线" w:hAnsi="Times New Roman" w:cs="Times New Roman" w:hint="eastAsia"/>
          <w:b/>
          <w:bCs/>
          <w:i/>
          <w:kern w:val="0"/>
          <w:szCs w:val="21"/>
          <w14:ligatures w14:val="none"/>
        </w:rPr>
        <w:t xml:space="preserve"> 9</w:t>
      </w:r>
      <w:r w:rsidRPr="003F2370">
        <w:rPr>
          <w:rFonts w:ascii="Times New Roman" w:eastAsia="等线" w:hAnsi="Times New Roman" w:cs="Times New Roman"/>
          <w:b/>
          <w:bCs/>
          <w:i/>
          <w:kern w:val="0"/>
          <w:szCs w:val="21"/>
          <w14:ligatures w14:val="none"/>
        </w:rPr>
        <w:t>:</w:t>
      </w:r>
      <w:r w:rsidRPr="003F2370">
        <w:rPr>
          <w:rFonts w:ascii="Times New Roman" w:eastAsia="等线" w:hAnsi="Times New Roman" w:cs="Times New Roman"/>
          <w:b/>
          <w:i/>
          <w:kern w:val="0"/>
          <w:szCs w:val="21"/>
          <w14:ligatures w14:val="none"/>
        </w:rPr>
        <w:t xml:space="preserve"> Prioritiz</w:t>
      </w:r>
      <w:r>
        <w:rPr>
          <w:rFonts w:ascii="Times New Roman" w:eastAsia="等线" w:hAnsi="Times New Roman" w:cs="Times New Roman" w:hint="eastAsia"/>
          <w:b/>
          <w:i/>
          <w:kern w:val="0"/>
          <w:szCs w:val="21"/>
          <w14:ligatures w14:val="none"/>
        </w:rPr>
        <w:t>e</w:t>
      </w:r>
      <w:r w:rsidRPr="003F2370">
        <w:rPr>
          <w:rFonts w:ascii="Times New Roman" w:eastAsia="等线" w:hAnsi="Times New Roman" w:cs="Times New Roman"/>
          <w:b/>
          <w:i/>
          <w:kern w:val="0"/>
          <w:szCs w:val="21"/>
          <w14:ligatures w14:val="none"/>
        </w:rPr>
        <w:t xml:space="preserve"> </w:t>
      </w:r>
      <w:r>
        <w:rPr>
          <w:rFonts w:ascii="Times New Roman" w:eastAsia="等线" w:hAnsi="Times New Roman" w:cs="Times New Roman" w:hint="eastAsia"/>
          <w:b/>
          <w:i/>
          <w:kern w:val="0"/>
          <w:szCs w:val="21"/>
          <w14:ligatures w14:val="none"/>
        </w:rPr>
        <w:t>E</w:t>
      </w:r>
      <w:r w:rsidRPr="003F2370">
        <w:rPr>
          <w:rFonts w:ascii="Times New Roman" w:eastAsia="等线" w:hAnsi="Times New Roman" w:cs="Times New Roman"/>
          <w:b/>
          <w:i/>
          <w:kern w:val="0"/>
          <w:szCs w:val="21"/>
          <w14:ligatures w14:val="none"/>
        </w:rPr>
        <w:t>vent</w:t>
      </w:r>
      <w:r>
        <w:rPr>
          <w:rFonts w:ascii="Times New Roman" w:eastAsia="等线" w:hAnsi="Times New Roman" w:cs="Times New Roman" w:hint="eastAsia"/>
          <w:b/>
          <w:i/>
          <w:kern w:val="0"/>
          <w:szCs w:val="21"/>
          <w14:ligatures w14:val="none"/>
        </w:rPr>
        <w:t>-</w:t>
      </w:r>
      <w:r w:rsidRPr="003F2370">
        <w:rPr>
          <w:rFonts w:ascii="Times New Roman" w:eastAsia="等线" w:hAnsi="Times New Roman" w:cs="Times New Roman"/>
          <w:b/>
          <w:i/>
          <w:kern w:val="0"/>
          <w:szCs w:val="21"/>
          <w14:ligatures w14:val="none"/>
        </w:rPr>
        <w:t xml:space="preserve">7a and </w:t>
      </w:r>
      <w:r>
        <w:rPr>
          <w:rFonts w:ascii="Times New Roman" w:eastAsia="等线" w:hAnsi="Times New Roman" w:cs="Times New Roman" w:hint="eastAsia"/>
          <w:b/>
          <w:i/>
          <w:kern w:val="0"/>
          <w:szCs w:val="21"/>
          <w14:ligatures w14:val="none"/>
        </w:rPr>
        <w:t>-</w:t>
      </w:r>
      <w:r w:rsidRPr="003F2370">
        <w:rPr>
          <w:rFonts w:ascii="Times New Roman" w:eastAsia="等线" w:hAnsi="Times New Roman" w:cs="Times New Roman"/>
          <w:b/>
          <w:i/>
          <w:kern w:val="0"/>
          <w:szCs w:val="21"/>
          <w14:ligatures w14:val="none"/>
        </w:rPr>
        <w:t xml:space="preserve">7b </w:t>
      </w:r>
      <w:r>
        <w:rPr>
          <w:rFonts w:ascii="Times New Roman" w:eastAsia="等线" w:hAnsi="Times New Roman" w:cs="Times New Roman" w:hint="eastAsia"/>
          <w:b/>
          <w:i/>
          <w:kern w:val="0"/>
          <w:szCs w:val="21"/>
          <w14:ligatures w14:val="none"/>
        </w:rPr>
        <w:t>to</w:t>
      </w:r>
      <w:r w:rsidRPr="003F2370">
        <w:rPr>
          <w:rFonts w:ascii="Times New Roman" w:eastAsia="等线" w:hAnsi="Times New Roman" w:cs="Times New Roman"/>
          <w:b/>
          <w:i/>
          <w:kern w:val="0"/>
          <w:szCs w:val="21"/>
          <w14:ligatures w14:val="none"/>
        </w:rPr>
        <w:t xml:space="preserve"> facilitat</w:t>
      </w:r>
      <w:r>
        <w:rPr>
          <w:rFonts w:ascii="Times New Roman" w:eastAsia="等线" w:hAnsi="Times New Roman" w:cs="Times New Roman" w:hint="eastAsia"/>
          <w:b/>
          <w:i/>
          <w:kern w:val="0"/>
          <w:szCs w:val="21"/>
          <w14:ligatures w14:val="none"/>
        </w:rPr>
        <w:t>e</w:t>
      </w:r>
      <w:r w:rsidRPr="003F2370">
        <w:rPr>
          <w:rFonts w:ascii="Times New Roman" w:eastAsia="等线" w:hAnsi="Times New Roman" w:cs="Times New Roman"/>
          <w:b/>
          <w:i/>
          <w:kern w:val="0"/>
          <w:szCs w:val="21"/>
          <w14:ligatures w14:val="none"/>
        </w:rPr>
        <w:t xml:space="preserve"> beam list updates.</w:t>
      </w:r>
    </w:p>
    <w:p w14:paraId="114B943D" w14:textId="2E5107C1" w:rsidR="006D172A"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3F2370">
        <w:rPr>
          <w:rFonts w:ascii="Times New Roman" w:eastAsia="等线" w:hAnsi="Times New Roman" w:cs="Times New Roman"/>
          <w:b/>
          <w:bCs/>
          <w:i/>
          <w:iCs/>
          <w:kern w:val="0"/>
          <w:szCs w:val="21"/>
          <w14:ligatures w14:val="none"/>
        </w:rPr>
        <w:t>Proposal</w:t>
      </w:r>
      <w:r>
        <w:rPr>
          <w:rFonts w:ascii="Times New Roman" w:eastAsia="等线" w:hAnsi="Times New Roman" w:cs="Times New Roman" w:hint="eastAsia"/>
          <w:b/>
          <w:bCs/>
          <w:i/>
          <w:iCs/>
          <w:kern w:val="0"/>
          <w:szCs w:val="21"/>
          <w14:ligatures w14:val="none"/>
        </w:rPr>
        <w:t xml:space="preserve"> 10</w:t>
      </w:r>
      <w:r w:rsidRPr="003F2370">
        <w:rPr>
          <w:rFonts w:ascii="Times New Roman" w:eastAsia="等线" w:hAnsi="Times New Roman" w:cs="Times New Roman"/>
          <w:b/>
          <w:bCs/>
          <w:i/>
          <w:iCs/>
          <w:kern w:val="0"/>
          <w:szCs w:val="21"/>
          <w14:ligatures w14:val="none"/>
        </w:rPr>
        <w:t>: If the current beam is always reported, the beam index of current beam do not need to be reported in the beam report. The RSRP of current beam has the lowest mapping order in the beam report.</w:t>
      </w:r>
    </w:p>
    <w:p w14:paraId="68339AC7" w14:textId="0B541922" w:rsidR="006D172A"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sidRPr="003F2370">
        <w:rPr>
          <w:rFonts w:ascii="Times New Roman" w:eastAsia="等线" w:hAnsi="Times New Roman" w:cs="Times New Roman"/>
          <w:b/>
          <w:bCs/>
          <w:i/>
          <w:iCs/>
          <w:kern w:val="0"/>
          <w:szCs w:val="21"/>
          <w:lang w:val="en-GB"/>
          <w14:ligatures w14:val="none"/>
        </w:rPr>
        <w:t xml:space="preserve">Proposal </w:t>
      </w:r>
      <w:r>
        <w:rPr>
          <w:rFonts w:ascii="Times New Roman" w:eastAsia="等线" w:hAnsi="Times New Roman" w:cs="Times New Roman" w:hint="eastAsia"/>
          <w:b/>
          <w:bCs/>
          <w:i/>
          <w:iCs/>
          <w:kern w:val="0"/>
          <w:szCs w:val="21"/>
          <w:lang w:val="en-GB"/>
          <w14:ligatures w14:val="none"/>
        </w:rPr>
        <w:t>11</w:t>
      </w:r>
      <w:r w:rsidRPr="003F2370">
        <w:rPr>
          <w:rFonts w:ascii="Times New Roman" w:eastAsia="等线" w:hAnsi="Times New Roman" w:cs="Times New Roman" w:hint="eastAsia"/>
          <w:b/>
          <w:bCs/>
          <w:i/>
          <w:iCs/>
          <w:kern w:val="0"/>
          <w:szCs w:val="21"/>
          <w:lang w:val="en-GB"/>
          <w14:ligatures w14:val="none"/>
        </w:rPr>
        <w:t>：</w:t>
      </w:r>
      <w:r w:rsidRPr="003F2370">
        <w:rPr>
          <w:rFonts w:ascii="Times New Roman" w:eastAsia="等线" w:hAnsi="Times New Roman" w:cs="Times New Roman"/>
          <w:b/>
          <w:bCs/>
          <w:i/>
          <w:iCs/>
          <w:kern w:val="0"/>
          <w:szCs w:val="21"/>
          <w:lang w:val="en-GB"/>
          <w14:ligatures w14:val="none"/>
        </w:rPr>
        <w:t>A</w:t>
      </w:r>
      <w:r>
        <w:rPr>
          <w:rFonts w:ascii="Times New Roman" w:eastAsia="等线" w:hAnsi="Times New Roman" w:cs="Times New Roman" w:hint="eastAsia"/>
          <w:b/>
          <w:bCs/>
          <w:i/>
          <w:iCs/>
          <w:kern w:val="0"/>
          <w:szCs w:val="21"/>
          <w:lang w:val="en-GB"/>
          <w14:ligatures w14:val="none"/>
        </w:rPr>
        <w:t xml:space="preserve"> unified </w:t>
      </w:r>
      <w:r w:rsidRPr="003F2370">
        <w:rPr>
          <w:rFonts w:ascii="Times New Roman" w:eastAsia="等线" w:hAnsi="Times New Roman" w:cs="Times New Roman"/>
          <w:b/>
          <w:bCs/>
          <w:i/>
          <w:iCs/>
          <w:kern w:val="0"/>
          <w:szCs w:val="21"/>
          <w:lang w:val="en-GB"/>
          <w14:ligatures w14:val="none"/>
        </w:rPr>
        <w:t xml:space="preserve">SR should be supported for </w:t>
      </w:r>
      <w:r>
        <w:rPr>
          <w:rFonts w:ascii="Times New Roman" w:eastAsia="等线" w:hAnsi="Times New Roman" w:cs="Times New Roman" w:hint="eastAsia"/>
          <w:b/>
          <w:bCs/>
          <w:i/>
          <w:iCs/>
          <w:kern w:val="0"/>
          <w:szCs w:val="21"/>
          <w:lang w:val="en-GB"/>
          <w14:ligatures w14:val="none"/>
        </w:rPr>
        <w:t xml:space="preserve">one-bit indication for </w:t>
      </w:r>
      <w:r w:rsidRPr="003F2370">
        <w:rPr>
          <w:rFonts w:ascii="Times New Roman" w:eastAsia="等线" w:hAnsi="Times New Roman" w:cs="Times New Roman"/>
          <w:b/>
          <w:bCs/>
          <w:i/>
          <w:iCs/>
          <w:kern w:val="0"/>
          <w:szCs w:val="21"/>
          <w:lang w:val="en-GB"/>
          <w14:ligatures w14:val="none"/>
        </w:rPr>
        <w:t xml:space="preserve">both </w:t>
      </w:r>
      <w:r w:rsidR="00AF533E">
        <w:rPr>
          <w:rFonts w:ascii="Times New Roman" w:eastAsia="等线" w:hAnsi="Times New Roman" w:cs="Times New Roman"/>
          <w:b/>
          <w:bCs/>
          <w:i/>
          <w:iCs/>
          <w:kern w:val="0"/>
          <w:szCs w:val="21"/>
          <w:lang w:val="en-GB"/>
          <w14:ligatures w14:val="none"/>
        </w:rPr>
        <w:t>mode-A</w:t>
      </w:r>
      <w:r w:rsidRPr="003F2370">
        <w:rPr>
          <w:rFonts w:ascii="Times New Roman" w:eastAsia="等线" w:hAnsi="Times New Roman" w:cs="Times New Roman"/>
          <w:b/>
          <w:bCs/>
          <w:i/>
          <w:iCs/>
          <w:kern w:val="0"/>
          <w:szCs w:val="21"/>
          <w:lang w:val="en-GB"/>
          <w14:ligatures w14:val="none"/>
        </w:rPr>
        <w:t xml:space="preserve"> and </w:t>
      </w:r>
      <w:r w:rsidR="00AF533E">
        <w:rPr>
          <w:rFonts w:ascii="Times New Roman" w:eastAsia="等线" w:hAnsi="Times New Roman" w:cs="Times New Roman"/>
          <w:b/>
          <w:bCs/>
          <w:i/>
          <w:iCs/>
          <w:kern w:val="0"/>
          <w:szCs w:val="21"/>
          <w:lang w:val="en-GB"/>
          <w14:ligatures w14:val="none"/>
        </w:rPr>
        <w:t>mode-B</w:t>
      </w:r>
      <w:r w:rsidRPr="003F2370">
        <w:rPr>
          <w:rFonts w:ascii="Times New Roman" w:eastAsia="等线" w:hAnsi="Times New Roman" w:cs="Times New Roman"/>
          <w:b/>
          <w:bCs/>
          <w:i/>
          <w:iCs/>
          <w:kern w:val="0"/>
          <w:szCs w:val="21"/>
          <w:lang w:val="en-GB"/>
          <w14:ligatures w14:val="none"/>
        </w:rPr>
        <w:t>.</w:t>
      </w:r>
    </w:p>
    <w:p w14:paraId="1EC5A3D4" w14:textId="1D2ED254" w:rsidR="006D172A"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Pr>
          <w:rFonts w:ascii="Times New Roman" w:eastAsia="等线" w:hAnsi="Times New Roman" w:cs="Times New Roman" w:hint="eastAsia"/>
          <w:b/>
          <w:bCs/>
          <w:i/>
          <w:iCs/>
          <w:kern w:val="0"/>
          <w:szCs w:val="21"/>
          <w:lang w:val="en-GB"/>
          <w14:ligatures w14:val="none"/>
        </w:rPr>
        <w:t xml:space="preserve">Proposal 12: Support </w:t>
      </w:r>
      <w:proofErr w:type="spellStart"/>
      <w:r>
        <w:rPr>
          <w:rFonts w:ascii="Times New Roman" w:eastAsia="等线" w:hAnsi="Times New Roman" w:cs="Times New Roman" w:hint="eastAsia"/>
          <w:b/>
          <w:bCs/>
          <w:i/>
          <w:iCs/>
          <w:kern w:val="0"/>
          <w:szCs w:val="21"/>
          <w:lang w:val="en-GB"/>
          <w14:ligatures w14:val="none"/>
        </w:rPr>
        <w:t>gNB</w:t>
      </w:r>
      <w:proofErr w:type="spellEnd"/>
      <w:r>
        <w:rPr>
          <w:rFonts w:ascii="Times New Roman" w:eastAsia="等线" w:hAnsi="Times New Roman" w:cs="Times New Roman" w:hint="eastAsia"/>
          <w:b/>
          <w:bCs/>
          <w:i/>
          <w:iCs/>
          <w:kern w:val="0"/>
          <w:szCs w:val="21"/>
          <w:lang w:val="en-GB"/>
          <w14:ligatures w14:val="none"/>
        </w:rPr>
        <w:t xml:space="preserve"> to configure dedicated SR for UEI procedure.</w:t>
      </w:r>
    </w:p>
    <w:p w14:paraId="47023F42" w14:textId="663AF257" w:rsidR="006D172A" w:rsidRPr="003F2370"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lang w:val="en-GB"/>
          <w14:ligatures w14:val="none"/>
        </w:rPr>
      </w:pPr>
      <w:r w:rsidRPr="003F2370">
        <w:rPr>
          <w:rFonts w:ascii="Times New Roman" w:eastAsia="等线" w:hAnsi="Times New Roman" w:cs="Times New Roman"/>
          <w:b/>
          <w:bCs/>
          <w:i/>
          <w:iCs/>
          <w:kern w:val="0"/>
          <w:szCs w:val="21"/>
          <w:lang w:val="en-GB"/>
          <w14:ligatures w14:val="none"/>
        </w:rPr>
        <w:t xml:space="preserve">Proposal </w:t>
      </w:r>
      <w:r>
        <w:rPr>
          <w:rFonts w:ascii="Times New Roman" w:eastAsia="等线" w:hAnsi="Times New Roman" w:cs="Times New Roman" w:hint="eastAsia"/>
          <w:b/>
          <w:bCs/>
          <w:i/>
          <w:iCs/>
          <w:kern w:val="0"/>
          <w:szCs w:val="21"/>
          <w:lang w:val="en-GB"/>
          <w14:ligatures w14:val="none"/>
        </w:rPr>
        <w:t>13</w:t>
      </w:r>
      <w:r w:rsidRPr="003F2370">
        <w:rPr>
          <w:rFonts w:ascii="Times New Roman" w:eastAsia="等线" w:hAnsi="Times New Roman" w:cs="Times New Roman"/>
          <w:b/>
          <w:bCs/>
          <w:i/>
          <w:iCs/>
          <w:kern w:val="0"/>
          <w:szCs w:val="21"/>
          <w:lang w:val="en-GB"/>
          <w14:ligatures w14:val="none"/>
        </w:rPr>
        <w:t xml:space="preserve">: Regarding one-bit indication, building association between PUCCH resources and report configurations/trigger states. </w:t>
      </w:r>
    </w:p>
    <w:p w14:paraId="54503860" w14:textId="5AFAC2DA" w:rsidR="006D172A" w:rsidRPr="00112ED2"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lastRenderedPageBreak/>
        <w:t xml:space="preserve">Proposal </w:t>
      </w:r>
      <w:r>
        <w:rPr>
          <w:rFonts w:ascii="Times New Roman" w:eastAsia="等线" w:hAnsi="Times New Roman" w:cs="Times New Roman" w:hint="eastAsia"/>
          <w:b/>
          <w:bCs/>
          <w:i/>
          <w:iCs/>
          <w:kern w:val="0"/>
          <w:szCs w:val="21"/>
          <w14:ligatures w14:val="none"/>
        </w:rPr>
        <w:t>1</w:t>
      </w:r>
      <w:r w:rsidR="000A4C30">
        <w:rPr>
          <w:rFonts w:ascii="Times New Roman" w:eastAsia="等线" w:hAnsi="Times New Roman" w:cs="Times New Roman" w:hint="eastAsia"/>
          <w:b/>
          <w:bCs/>
          <w:i/>
          <w:iCs/>
          <w:kern w:val="0"/>
          <w:szCs w:val="21"/>
          <w14:ligatures w14:val="none"/>
        </w:rPr>
        <w:t>4</w:t>
      </w:r>
      <w:r w:rsidRPr="00112ED2">
        <w:rPr>
          <w:rFonts w:ascii="Times New Roman" w:eastAsia="等线" w:hAnsi="Times New Roman" w:cs="Times New Roman" w:hint="eastAsia"/>
          <w:b/>
          <w:bCs/>
          <w:i/>
          <w:iCs/>
          <w:kern w:val="0"/>
          <w:szCs w:val="21"/>
          <w14:ligatures w14:val="none"/>
        </w:rPr>
        <w:t xml:space="preserve">: Further study the potential specification impacts of CSI processing criteria for </w:t>
      </w:r>
      <w:r w:rsidRPr="00112ED2">
        <w:rPr>
          <w:rFonts w:ascii="Times New Roman" w:eastAsia="等线" w:hAnsi="Times New Roman" w:cs="Times New Roman"/>
          <w:b/>
          <w:bCs/>
          <w:i/>
          <w:iCs/>
          <w:kern w:val="0"/>
          <w:szCs w:val="21"/>
          <w14:ligatures w14:val="none"/>
        </w:rPr>
        <w:t>UE-initiated/event-driven beam reporting</w:t>
      </w:r>
      <w:r w:rsidRPr="00112ED2">
        <w:rPr>
          <w:rFonts w:ascii="Times New Roman" w:eastAsia="等线" w:hAnsi="Times New Roman" w:cs="Times New Roman" w:hint="eastAsia"/>
          <w:b/>
          <w:bCs/>
          <w:i/>
          <w:iCs/>
          <w:kern w:val="0"/>
          <w:szCs w:val="21"/>
          <w14:ligatures w14:val="none"/>
        </w:rPr>
        <w:t xml:space="preserve">, especially for </w:t>
      </w:r>
      <w:r w:rsidR="00AF533E">
        <w:rPr>
          <w:rFonts w:ascii="Times New Roman" w:eastAsia="等线" w:hAnsi="Times New Roman" w:cs="Times New Roman" w:hint="eastAsia"/>
          <w:b/>
          <w:bCs/>
          <w:i/>
          <w:iCs/>
          <w:kern w:val="0"/>
          <w:szCs w:val="21"/>
          <w14:ligatures w14:val="none"/>
        </w:rPr>
        <w:t>Mode-B</w:t>
      </w:r>
      <w:r w:rsidRPr="00112ED2">
        <w:rPr>
          <w:rFonts w:ascii="Times New Roman" w:eastAsia="等线" w:hAnsi="Times New Roman" w:cs="Times New Roman" w:hint="eastAsia"/>
          <w:b/>
          <w:bCs/>
          <w:i/>
          <w:iCs/>
          <w:kern w:val="0"/>
          <w:szCs w:val="21"/>
          <w14:ligatures w14:val="none"/>
        </w:rPr>
        <w:t>.</w:t>
      </w:r>
    </w:p>
    <w:p w14:paraId="7B76D3F2" w14:textId="0A664E76" w:rsidR="006D172A" w:rsidRPr="00112ED2"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112ED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000A4C30">
        <w:rPr>
          <w:rFonts w:ascii="Times New Roman" w:eastAsia="等线" w:hAnsi="Times New Roman" w:cs="Times New Roman" w:hint="eastAsia"/>
          <w:b/>
          <w:bCs/>
          <w:i/>
          <w:iCs/>
          <w:kern w:val="0"/>
          <w:szCs w:val="21"/>
          <w14:ligatures w14:val="none"/>
        </w:rPr>
        <w:t>5</w:t>
      </w:r>
      <w:r w:rsidRPr="00112ED2">
        <w:rPr>
          <w:rFonts w:ascii="Times New Roman" w:eastAsia="等线" w:hAnsi="Times New Roman" w:cs="Times New Roman" w:hint="eastAsia"/>
          <w:b/>
          <w:bCs/>
          <w:i/>
          <w:iCs/>
          <w:kern w:val="0"/>
          <w:szCs w:val="21"/>
          <w14:ligatures w14:val="none"/>
        </w:rPr>
        <w:t xml:space="preserve">: Further study the potential specification impacts of priority rules for </w:t>
      </w:r>
      <w:r w:rsidRPr="00112ED2">
        <w:rPr>
          <w:rFonts w:ascii="Times New Roman" w:eastAsia="等线" w:hAnsi="Times New Roman" w:cs="Times New Roman"/>
          <w:b/>
          <w:bCs/>
          <w:i/>
          <w:iCs/>
          <w:kern w:val="0"/>
          <w:szCs w:val="21"/>
          <w14:ligatures w14:val="none"/>
        </w:rPr>
        <w:t>UE-initiated/event-driven beam reporting</w:t>
      </w:r>
      <w:r w:rsidRPr="00112ED2">
        <w:rPr>
          <w:rFonts w:ascii="Times New Roman" w:eastAsia="等线" w:hAnsi="Times New Roman" w:cs="Times New Roman" w:hint="eastAsia"/>
          <w:b/>
          <w:bCs/>
          <w:i/>
          <w:iCs/>
          <w:kern w:val="0"/>
          <w:szCs w:val="21"/>
          <w14:ligatures w14:val="none"/>
        </w:rPr>
        <w:t xml:space="preserve">, especially for </w:t>
      </w:r>
      <w:r w:rsidR="00AF533E">
        <w:rPr>
          <w:rFonts w:ascii="Times New Roman" w:eastAsia="等线" w:hAnsi="Times New Roman" w:cs="Times New Roman" w:hint="eastAsia"/>
          <w:b/>
          <w:bCs/>
          <w:i/>
          <w:iCs/>
          <w:kern w:val="0"/>
          <w:szCs w:val="21"/>
          <w14:ligatures w14:val="none"/>
        </w:rPr>
        <w:t>Mode-B</w:t>
      </w:r>
      <w:r w:rsidRPr="00112ED2">
        <w:rPr>
          <w:rFonts w:ascii="Times New Roman" w:eastAsia="等线" w:hAnsi="Times New Roman" w:cs="Times New Roman" w:hint="eastAsia"/>
          <w:b/>
          <w:bCs/>
          <w:i/>
          <w:iCs/>
          <w:kern w:val="0"/>
          <w:szCs w:val="21"/>
          <w14:ligatures w14:val="none"/>
        </w:rPr>
        <w:t>.</w:t>
      </w:r>
    </w:p>
    <w:p w14:paraId="62BA344D" w14:textId="5DFFFDF7" w:rsidR="006D172A" w:rsidRPr="000B61C6" w:rsidRDefault="006D172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B61C6">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000A4C30">
        <w:rPr>
          <w:rFonts w:ascii="Times New Roman" w:eastAsia="等线" w:hAnsi="Times New Roman" w:cs="Times New Roman" w:hint="eastAsia"/>
          <w:b/>
          <w:bCs/>
          <w:i/>
          <w:iCs/>
          <w:kern w:val="0"/>
          <w:szCs w:val="21"/>
          <w14:ligatures w14:val="none"/>
        </w:rPr>
        <w:t>6</w:t>
      </w:r>
      <w:r w:rsidRPr="000B61C6">
        <w:rPr>
          <w:rFonts w:ascii="Times New Roman" w:eastAsia="等线" w:hAnsi="Times New Roman" w:cs="Times New Roman"/>
          <w:b/>
          <w:bCs/>
          <w:i/>
          <w:iCs/>
          <w:kern w:val="0"/>
          <w:szCs w:val="21"/>
          <w14:ligatures w14:val="none"/>
        </w:rPr>
        <w:t>: Support UE to store QCL properties of the reported RSs to reduce beam application latency.</w:t>
      </w:r>
    </w:p>
    <w:p w14:paraId="146FD7EF" w14:textId="77777777" w:rsidR="000E2D8D" w:rsidRPr="000E2D8D"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 w:val="21"/>
          <w:szCs w:val="21"/>
          <w14:ligatures w14:val="none"/>
        </w:rPr>
      </w:pPr>
    </w:p>
    <w:bookmarkEnd w:id="23"/>
    <w:bookmarkEnd w:id="24"/>
    <w:bookmarkEnd w:id="25"/>
    <w:p w14:paraId="21BB9569" w14:textId="77777777" w:rsidR="000E2D8D" w:rsidRPr="000E2D8D"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0E2D8D">
        <w:rPr>
          <w:rFonts w:ascii="Times New Roman" w:eastAsia="宋体" w:hAnsi="Times New Roman" w:cs="Times New Roman"/>
          <w:b/>
          <w:bCs/>
          <w:kern w:val="0"/>
          <w:sz w:val="28"/>
          <w:szCs w:val="28"/>
          <w:lang w:eastAsia="en-US"/>
          <w14:ligatures w14:val="none"/>
        </w:rPr>
        <w:t>Reference</w:t>
      </w:r>
    </w:p>
    <w:p w14:paraId="345FAFB7" w14:textId="77777777" w:rsidR="000E2D8D" w:rsidRPr="000E2D8D" w:rsidRDefault="000E2D8D" w:rsidP="000E2D8D">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bookmarkStart w:id="26" w:name="_Ref163054896"/>
      <w:r w:rsidRPr="000E2D8D">
        <w:rPr>
          <w:rFonts w:ascii="Times New Roman" w:eastAsia="宋体" w:hAnsi="Times New Roman" w:cs="Times New Roman"/>
          <w:kern w:val="0"/>
          <w:szCs w:val="21"/>
          <w14:ligatures w14:val="none"/>
        </w:rPr>
        <w:t>RP-234007, “New WID: NR MIMO Phase 5”, 3GPP TSG RAN Meeting #102, Edinburgh, Scotland, December 2023.</w:t>
      </w:r>
      <w:bookmarkEnd w:id="26"/>
    </w:p>
    <w:p w14:paraId="60F22A04" w14:textId="0F5C309B" w:rsidR="00561F68" w:rsidRPr="00C521DC" w:rsidRDefault="00561F68" w:rsidP="00561F68"/>
    <w:sectPr w:rsidR="00561F68" w:rsidRPr="00C521D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19FC5" w14:textId="77777777" w:rsidR="00703AC4" w:rsidRDefault="00703AC4" w:rsidP="00A8494A">
      <w:pPr>
        <w:spacing w:after="0" w:line="240" w:lineRule="auto"/>
      </w:pPr>
      <w:r>
        <w:separator/>
      </w:r>
    </w:p>
  </w:endnote>
  <w:endnote w:type="continuationSeparator" w:id="0">
    <w:p w14:paraId="71E33F12" w14:textId="77777777" w:rsidR="00703AC4" w:rsidRDefault="00703AC4" w:rsidP="00A84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E2420" w14:textId="77777777" w:rsidR="00703AC4" w:rsidRDefault="00703AC4" w:rsidP="00A8494A">
      <w:pPr>
        <w:spacing w:after="0" w:line="240" w:lineRule="auto"/>
      </w:pPr>
      <w:r>
        <w:separator/>
      </w:r>
    </w:p>
  </w:footnote>
  <w:footnote w:type="continuationSeparator" w:id="0">
    <w:p w14:paraId="53B63B24" w14:textId="77777777" w:rsidR="00703AC4" w:rsidRDefault="00703AC4" w:rsidP="00A84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E2D3AC8"/>
    <w:multiLevelType w:val="hybridMultilevel"/>
    <w:tmpl w:val="A3FCA8F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4"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560167766">
    <w:abstractNumId w:val="5"/>
  </w:num>
  <w:num w:numId="2" w16cid:durableId="2110657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6"/>
  </w:num>
  <w:num w:numId="4" w16cid:durableId="83915883">
    <w:abstractNumId w:val="7"/>
  </w:num>
  <w:num w:numId="5" w16cid:durableId="1807777150">
    <w:abstractNumId w:val="9"/>
  </w:num>
  <w:num w:numId="6" w16cid:durableId="35858401">
    <w:abstractNumId w:val="4"/>
  </w:num>
  <w:num w:numId="7" w16cid:durableId="149634615">
    <w:abstractNumId w:val="11"/>
  </w:num>
  <w:num w:numId="8" w16cid:durableId="196352182">
    <w:abstractNumId w:val="1"/>
  </w:num>
  <w:num w:numId="9" w16cid:durableId="1681858253">
    <w:abstractNumId w:val="10"/>
  </w:num>
  <w:num w:numId="10" w16cid:durableId="977106577">
    <w:abstractNumId w:val="3"/>
  </w:num>
  <w:num w:numId="11" w16cid:durableId="162938468">
    <w:abstractNumId w:val="0"/>
  </w:num>
  <w:num w:numId="12" w16cid:durableId="398134664">
    <w:abstractNumId w:val="14"/>
  </w:num>
  <w:num w:numId="13" w16cid:durableId="1442608156">
    <w:abstractNumId w:val="13"/>
  </w:num>
  <w:num w:numId="14" w16cid:durableId="1349913492">
    <w:abstractNumId w:val="8"/>
  </w:num>
  <w:num w:numId="15" w16cid:durableId="1741291684">
    <w:abstractNumId w:val="12"/>
  </w:num>
  <w:num w:numId="16" w16cid:durableId="877741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0"/>
  </w:num>
  <w:num w:numId="18" w16cid:durableId="596249840">
    <w:abstractNumId w:val="0"/>
  </w:num>
  <w:num w:numId="19" w16cid:durableId="476339844">
    <w:abstractNumId w:val="0"/>
  </w:num>
  <w:num w:numId="20" w16cid:durableId="939946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16133"/>
    <w:rsid w:val="00023FE0"/>
    <w:rsid w:val="00046C5F"/>
    <w:rsid w:val="00051496"/>
    <w:rsid w:val="00052ABD"/>
    <w:rsid w:val="00072DEB"/>
    <w:rsid w:val="00085149"/>
    <w:rsid w:val="00086023"/>
    <w:rsid w:val="000A4C30"/>
    <w:rsid w:val="000B5510"/>
    <w:rsid w:val="000B61C6"/>
    <w:rsid w:val="000C2079"/>
    <w:rsid w:val="000C2B88"/>
    <w:rsid w:val="000C40F6"/>
    <w:rsid w:val="000E2191"/>
    <w:rsid w:val="000E2D8D"/>
    <w:rsid w:val="000E42F1"/>
    <w:rsid w:val="000F0349"/>
    <w:rsid w:val="000F12FE"/>
    <w:rsid w:val="00112ED2"/>
    <w:rsid w:val="00126480"/>
    <w:rsid w:val="00136A3D"/>
    <w:rsid w:val="0014252E"/>
    <w:rsid w:val="00151AA9"/>
    <w:rsid w:val="00160E5C"/>
    <w:rsid w:val="00165D99"/>
    <w:rsid w:val="00167DB7"/>
    <w:rsid w:val="00174E24"/>
    <w:rsid w:val="0018047E"/>
    <w:rsid w:val="001C61E5"/>
    <w:rsid w:val="001C6C54"/>
    <w:rsid w:val="001E24E2"/>
    <w:rsid w:val="001F1DB4"/>
    <w:rsid w:val="00210F16"/>
    <w:rsid w:val="00230B4E"/>
    <w:rsid w:val="00232FAC"/>
    <w:rsid w:val="00233007"/>
    <w:rsid w:val="00237DD6"/>
    <w:rsid w:val="00264FD2"/>
    <w:rsid w:val="00270480"/>
    <w:rsid w:val="00280320"/>
    <w:rsid w:val="00287759"/>
    <w:rsid w:val="002908F0"/>
    <w:rsid w:val="002A4AA0"/>
    <w:rsid w:val="002B165F"/>
    <w:rsid w:val="002B2E30"/>
    <w:rsid w:val="002B4BC3"/>
    <w:rsid w:val="002D1A84"/>
    <w:rsid w:val="002D5396"/>
    <w:rsid w:val="003074FB"/>
    <w:rsid w:val="003322E6"/>
    <w:rsid w:val="00332EAD"/>
    <w:rsid w:val="00356260"/>
    <w:rsid w:val="00367703"/>
    <w:rsid w:val="003677E5"/>
    <w:rsid w:val="003775AD"/>
    <w:rsid w:val="0039391F"/>
    <w:rsid w:val="003A012C"/>
    <w:rsid w:val="003B1C4A"/>
    <w:rsid w:val="003F2370"/>
    <w:rsid w:val="003F2B71"/>
    <w:rsid w:val="003F5B1C"/>
    <w:rsid w:val="00422444"/>
    <w:rsid w:val="00422C2B"/>
    <w:rsid w:val="004246B9"/>
    <w:rsid w:val="00451264"/>
    <w:rsid w:val="00460308"/>
    <w:rsid w:val="00461AEF"/>
    <w:rsid w:val="00465377"/>
    <w:rsid w:val="00476029"/>
    <w:rsid w:val="00495C92"/>
    <w:rsid w:val="004B0045"/>
    <w:rsid w:val="004C2FD1"/>
    <w:rsid w:val="004C5470"/>
    <w:rsid w:val="004D1C33"/>
    <w:rsid w:val="004E0BBE"/>
    <w:rsid w:val="004F61BA"/>
    <w:rsid w:val="00501CC2"/>
    <w:rsid w:val="005024E0"/>
    <w:rsid w:val="00534246"/>
    <w:rsid w:val="00540478"/>
    <w:rsid w:val="005617C2"/>
    <w:rsid w:val="00561F68"/>
    <w:rsid w:val="00582917"/>
    <w:rsid w:val="005866B7"/>
    <w:rsid w:val="005A1674"/>
    <w:rsid w:val="005B794B"/>
    <w:rsid w:val="005C0AD3"/>
    <w:rsid w:val="005C2066"/>
    <w:rsid w:val="005C3FA6"/>
    <w:rsid w:val="005D3DB1"/>
    <w:rsid w:val="005D7AEB"/>
    <w:rsid w:val="005E1C81"/>
    <w:rsid w:val="005E6AE4"/>
    <w:rsid w:val="005F11AC"/>
    <w:rsid w:val="005F6846"/>
    <w:rsid w:val="006073FC"/>
    <w:rsid w:val="006176FA"/>
    <w:rsid w:val="00647CD1"/>
    <w:rsid w:val="00650C06"/>
    <w:rsid w:val="00663EE3"/>
    <w:rsid w:val="0067063C"/>
    <w:rsid w:val="006770FD"/>
    <w:rsid w:val="00684747"/>
    <w:rsid w:val="006953DB"/>
    <w:rsid w:val="00695548"/>
    <w:rsid w:val="006B3230"/>
    <w:rsid w:val="006B3336"/>
    <w:rsid w:val="006B5E23"/>
    <w:rsid w:val="006C630A"/>
    <w:rsid w:val="006C7278"/>
    <w:rsid w:val="006D172A"/>
    <w:rsid w:val="006D2195"/>
    <w:rsid w:val="006D600B"/>
    <w:rsid w:val="006F0F40"/>
    <w:rsid w:val="006F6EA7"/>
    <w:rsid w:val="00703AC4"/>
    <w:rsid w:val="007056D4"/>
    <w:rsid w:val="00705E8E"/>
    <w:rsid w:val="00720A98"/>
    <w:rsid w:val="00722D01"/>
    <w:rsid w:val="00723179"/>
    <w:rsid w:val="00735AC3"/>
    <w:rsid w:val="00774A63"/>
    <w:rsid w:val="0079575B"/>
    <w:rsid w:val="007A3591"/>
    <w:rsid w:val="007B57C6"/>
    <w:rsid w:val="007B6DC3"/>
    <w:rsid w:val="007B754B"/>
    <w:rsid w:val="007C0564"/>
    <w:rsid w:val="007D2641"/>
    <w:rsid w:val="007D7320"/>
    <w:rsid w:val="007E1A19"/>
    <w:rsid w:val="007E2FED"/>
    <w:rsid w:val="007E4095"/>
    <w:rsid w:val="007F2B99"/>
    <w:rsid w:val="008018A9"/>
    <w:rsid w:val="008146E4"/>
    <w:rsid w:val="0081684F"/>
    <w:rsid w:val="00824B2F"/>
    <w:rsid w:val="0084390C"/>
    <w:rsid w:val="00851CC5"/>
    <w:rsid w:val="00855A08"/>
    <w:rsid w:val="008626DE"/>
    <w:rsid w:val="00863B4B"/>
    <w:rsid w:val="0089380F"/>
    <w:rsid w:val="008B3598"/>
    <w:rsid w:val="008C2D48"/>
    <w:rsid w:val="008D1907"/>
    <w:rsid w:val="008D28A4"/>
    <w:rsid w:val="008E48D4"/>
    <w:rsid w:val="008E7160"/>
    <w:rsid w:val="008F5345"/>
    <w:rsid w:val="00900E7B"/>
    <w:rsid w:val="00933442"/>
    <w:rsid w:val="009623D0"/>
    <w:rsid w:val="009631A1"/>
    <w:rsid w:val="0097355A"/>
    <w:rsid w:val="009D131A"/>
    <w:rsid w:val="009D60EA"/>
    <w:rsid w:val="009D6465"/>
    <w:rsid w:val="009E2D7F"/>
    <w:rsid w:val="009E3C97"/>
    <w:rsid w:val="00A07733"/>
    <w:rsid w:val="00A14FD8"/>
    <w:rsid w:val="00A36865"/>
    <w:rsid w:val="00A47137"/>
    <w:rsid w:val="00A476EA"/>
    <w:rsid w:val="00A54D3C"/>
    <w:rsid w:val="00A57377"/>
    <w:rsid w:val="00A608F4"/>
    <w:rsid w:val="00A67244"/>
    <w:rsid w:val="00A81518"/>
    <w:rsid w:val="00A8494A"/>
    <w:rsid w:val="00AB0473"/>
    <w:rsid w:val="00AC3001"/>
    <w:rsid w:val="00AC6C17"/>
    <w:rsid w:val="00AD1924"/>
    <w:rsid w:val="00AF533E"/>
    <w:rsid w:val="00B00D8D"/>
    <w:rsid w:val="00B23E07"/>
    <w:rsid w:val="00B410E3"/>
    <w:rsid w:val="00B7051C"/>
    <w:rsid w:val="00B869EF"/>
    <w:rsid w:val="00B94C7B"/>
    <w:rsid w:val="00B9614F"/>
    <w:rsid w:val="00BA0378"/>
    <w:rsid w:val="00BA1C4E"/>
    <w:rsid w:val="00BB5EAE"/>
    <w:rsid w:val="00BC253B"/>
    <w:rsid w:val="00BD5D01"/>
    <w:rsid w:val="00BE373C"/>
    <w:rsid w:val="00BF6175"/>
    <w:rsid w:val="00C10F91"/>
    <w:rsid w:val="00C12CFC"/>
    <w:rsid w:val="00C22298"/>
    <w:rsid w:val="00C473D9"/>
    <w:rsid w:val="00C521DC"/>
    <w:rsid w:val="00C56AC5"/>
    <w:rsid w:val="00C86CAB"/>
    <w:rsid w:val="00C90D52"/>
    <w:rsid w:val="00C9605A"/>
    <w:rsid w:val="00CA28C5"/>
    <w:rsid w:val="00CA63C6"/>
    <w:rsid w:val="00CC058E"/>
    <w:rsid w:val="00CD2D43"/>
    <w:rsid w:val="00CD5B73"/>
    <w:rsid w:val="00D405AD"/>
    <w:rsid w:val="00D47834"/>
    <w:rsid w:val="00D5562A"/>
    <w:rsid w:val="00D6350C"/>
    <w:rsid w:val="00D7731A"/>
    <w:rsid w:val="00D77CC2"/>
    <w:rsid w:val="00D9632B"/>
    <w:rsid w:val="00DE1FDA"/>
    <w:rsid w:val="00DE5E15"/>
    <w:rsid w:val="00DE6245"/>
    <w:rsid w:val="00DF69F6"/>
    <w:rsid w:val="00DF72E3"/>
    <w:rsid w:val="00E036B3"/>
    <w:rsid w:val="00E03937"/>
    <w:rsid w:val="00E35408"/>
    <w:rsid w:val="00E4276C"/>
    <w:rsid w:val="00E541AE"/>
    <w:rsid w:val="00E62725"/>
    <w:rsid w:val="00E629CC"/>
    <w:rsid w:val="00E629EC"/>
    <w:rsid w:val="00E66D52"/>
    <w:rsid w:val="00E66E6E"/>
    <w:rsid w:val="00E67799"/>
    <w:rsid w:val="00E71089"/>
    <w:rsid w:val="00E76D4E"/>
    <w:rsid w:val="00E90499"/>
    <w:rsid w:val="00E93310"/>
    <w:rsid w:val="00EC32F9"/>
    <w:rsid w:val="00EC4DB8"/>
    <w:rsid w:val="00ED2078"/>
    <w:rsid w:val="00ED58BD"/>
    <w:rsid w:val="00EE288A"/>
    <w:rsid w:val="00EF1980"/>
    <w:rsid w:val="00F050D8"/>
    <w:rsid w:val="00F3199F"/>
    <w:rsid w:val="00F5000D"/>
    <w:rsid w:val="00F6067F"/>
    <w:rsid w:val="00F7735F"/>
    <w:rsid w:val="00F7743A"/>
    <w:rsid w:val="00F926AF"/>
    <w:rsid w:val="00FA69C4"/>
    <w:rsid w:val="00FB53F2"/>
    <w:rsid w:val="00FC41E8"/>
    <w:rsid w:val="00FC7C7A"/>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DD6"/>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basedOn w:val="a"/>
    <w:uiPriority w:val="34"/>
    <w:qFormat/>
    <w:rsid w:val="00C10F91"/>
    <w:pPr>
      <w:ind w:left="720"/>
      <w:contextualSpacing/>
    </w:pPr>
  </w:style>
  <w:style w:type="character" w:styleId="aa">
    <w:name w:val="Intense Emphasis"/>
    <w:basedOn w:val="a1"/>
    <w:uiPriority w:val="21"/>
    <w:qFormat/>
    <w:rsid w:val="00C10F91"/>
    <w:rPr>
      <w:i/>
      <w:iCs/>
      <w:color w:val="0F4761" w:themeColor="accent1" w:themeShade="BF"/>
    </w:rPr>
  </w:style>
  <w:style w:type="paragraph" w:styleId="ab">
    <w:name w:val="Intense Quote"/>
    <w:basedOn w:val="a"/>
    <w:next w:val="a"/>
    <w:link w:val="ac"/>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1"/>
    <w:link w:val="ab"/>
    <w:uiPriority w:val="30"/>
    <w:rsid w:val="00C10F91"/>
    <w:rPr>
      <w:i/>
      <w:iCs/>
      <w:color w:val="0F4761" w:themeColor="accent1" w:themeShade="BF"/>
    </w:rPr>
  </w:style>
  <w:style w:type="character" w:styleId="ad">
    <w:name w:val="Intense Reference"/>
    <w:basedOn w:val="a1"/>
    <w:uiPriority w:val="32"/>
    <w:qFormat/>
    <w:rsid w:val="00C10F91"/>
    <w:rPr>
      <w:b/>
      <w:bCs/>
      <w:smallCaps/>
      <w:color w:val="0F4761" w:themeColor="accent1" w:themeShade="BF"/>
      <w:spacing w:val="5"/>
    </w:rPr>
  </w:style>
  <w:style w:type="table" w:styleId="ae">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uiPriority w:val="99"/>
    <w:semiHidden/>
    <w:unhideWhenUsed/>
    <w:rsid w:val="00ED58BD"/>
    <w:rPr>
      <w:sz w:val="21"/>
      <w:szCs w:val="21"/>
    </w:rPr>
  </w:style>
  <w:style w:type="paragraph" w:styleId="af0">
    <w:name w:val="annotation text"/>
    <w:basedOn w:val="a"/>
    <w:link w:val="af1"/>
    <w:uiPriority w:val="99"/>
    <w:unhideWhenUsed/>
    <w:rsid w:val="00ED58BD"/>
  </w:style>
  <w:style w:type="character" w:customStyle="1" w:styleId="af1">
    <w:name w:val="批注文字 字符"/>
    <w:basedOn w:val="a1"/>
    <w:link w:val="af0"/>
    <w:uiPriority w:val="99"/>
    <w:rsid w:val="00ED58BD"/>
  </w:style>
  <w:style w:type="paragraph" w:styleId="af2">
    <w:name w:val="annotation subject"/>
    <w:basedOn w:val="af0"/>
    <w:next w:val="af0"/>
    <w:link w:val="af3"/>
    <w:uiPriority w:val="99"/>
    <w:semiHidden/>
    <w:unhideWhenUsed/>
    <w:rsid w:val="00ED58BD"/>
    <w:rPr>
      <w:b/>
      <w:bCs/>
    </w:rPr>
  </w:style>
  <w:style w:type="character" w:customStyle="1" w:styleId="af3">
    <w:name w:val="批注主题 字符"/>
    <w:basedOn w:val="af1"/>
    <w:link w:val="af2"/>
    <w:uiPriority w:val="99"/>
    <w:semiHidden/>
    <w:rsid w:val="00ED58BD"/>
    <w:rPr>
      <w:b/>
      <w:bCs/>
    </w:rPr>
  </w:style>
  <w:style w:type="paragraph" w:styleId="af4">
    <w:name w:val="header"/>
    <w:basedOn w:val="a"/>
    <w:link w:val="af5"/>
    <w:uiPriority w:val="99"/>
    <w:unhideWhenUsed/>
    <w:rsid w:val="00A8494A"/>
    <w:pPr>
      <w:tabs>
        <w:tab w:val="center" w:pos="4153"/>
        <w:tab w:val="right" w:pos="8306"/>
      </w:tabs>
      <w:snapToGrid w:val="0"/>
      <w:spacing w:line="240" w:lineRule="auto"/>
      <w:jc w:val="center"/>
    </w:pPr>
    <w:rPr>
      <w:sz w:val="18"/>
      <w:szCs w:val="18"/>
    </w:rPr>
  </w:style>
  <w:style w:type="character" w:customStyle="1" w:styleId="af5">
    <w:name w:val="页眉 字符"/>
    <w:basedOn w:val="a1"/>
    <w:link w:val="af4"/>
    <w:uiPriority w:val="99"/>
    <w:rsid w:val="00A8494A"/>
    <w:rPr>
      <w:sz w:val="18"/>
      <w:szCs w:val="18"/>
    </w:rPr>
  </w:style>
  <w:style w:type="paragraph" w:styleId="af6">
    <w:name w:val="footer"/>
    <w:basedOn w:val="a"/>
    <w:link w:val="af7"/>
    <w:uiPriority w:val="99"/>
    <w:unhideWhenUsed/>
    <w:rsid w:val="00A8494A"/>
    <w:pPr>
      <w:tabs>
        <w:tab w:val="center" w:pos="4153"/>
        <w:tab w:val="right" w:pos="8306"/>
      </w:tabs>
      <w:snapToGrid w:val="0"/>
      <w:spacing w:line="240" w:lineRule="auto"/>
    </w:pPr>
    <w:rPr>
      <w:sz w:val="18"/>
      <w:szCs w:val="18"/>
    </w:rPr>
  </w:style>
  <w:style w:type="character" w:customStyle="1" w:styleId="af7">
    <w:name w:val="页脚 字符"/>
    <w:basedOn w:val="a1"/>
    <w:link w:val="af6"/>
    <w:uiPriority w:val="99"/>
    <w:rsid w:val="00A8494A"/>
    <w:rPr>
      <w:sz w:val="18"/>
      <w:szCs w:val="18"/>
    </w:rPr>
  </w:style>
  <w:style w:type="paragraph" w:styleId="af8">
    <w:name w:val="Balloon Text"/>
    <w:basedOn w:val="a"/>
    <w:link w:val="af9"/>
    <w:uiPriority w:val="99"/>
    <w:semiHidden/>
    <w:unhideWhenUsed/>
    <w:rsid w:val="00DF72E3"/>
    <w:pPr>
      <w:spacing w:after="0" w:line="240" w:lineRule="auto"/>
    </w:pPr>
    <w:rPr>
      <w:sz w:val="18"/>
      <w:szCs w:val="18"/>
    </w:rPr>
  </w:style>
  <w:style w:type="character" w:customStyle="1" w:styleId="af9">
    <w:name w:val="批注框文本 字符"/>
    <w:basedOn w:val="a1"/>
    <w:link w:val="af8"/>
    <w:uiPriority w:val="99"/>
    <w:semiHidden/>
    <w:rsid w:val="00DF72E3"/>
    <w:rPr>
      <w:sz w:val="18"/>
      <w:szCs w:val="18"/>
    </w:rPr>
  </w:style>
  <w:style w:type="paragraph" w:styleId="afa">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e"/>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8950</TotalTime>
  <Pages>11</Pages>
  <Words>4657</Words>
  <Characters>24806</Characters>
  <Application>Microsoft Office Word</Application>
  <DocSecurity>0</DocSecurity>
  <Lines>447</Lines>
  <Paragraphs>192</Paragraphs>
  <ScaleCrop>false</ScaleCrop>
  <Company/>
  <LinksUpToDate>false</LinksUpToDate>
  <CharactersWithSpaces>29349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wangchao 00029981;zhengguozeng@honor.com;datacopy_privacy@honor.com</dc:creator>
  <cp:keywords/>
  <dc:description/>
  <cp:lastModifiedBy>wangchao 00029981</cp:lastModifiedBy>
  <cp:revision>123</cp:revision>
  <dcterms:created xsi:type="dcterms:W3CDTF">2024-07-22T11:26:00Z</dcterms:created>
  <dcterms:modified xsi:type="dcterms:W3CDTF">2024-08-09T07:29:00Z</dcterms:modified>
</cp:coreProperties>
</file>